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DD19" w14:textId="646779B9" w:rsidR="00025827" w:rsidRDefault="00FD118B" w:rsidP="00025827">
      <w:pPr>
        <w:pStyle w:val="Header"/>
      </w:pPr>
      <w:r>
        <w:rPr>
          <w:noProof/>
        </w:rPr>
        <w:drawing>
          <wp:anchor distT="0" distB="0" distL="114300" distR="114300" simplePos="0" relativeHeight="251658240" behindDoc="1" locked="0" layoutInCell="1" allowOverlap="1" wp14:anchorId="1EAF92BB" wp14:editId="003F39E1">
            <wp:simplePos x="0" y="0"/>
            <wp:positionH relativeFrom="column">
              <wp:posOffset>5511165</wp:posOffset>
            </wp:positionH>
            <wp:positionV relativeFrom="paragraph">
              <wp:posOffset>0</wp:posOffset>
            </wp:positionV>
            <wp:extent cx="812800" cy="1238250"/>
            <wp:effectExtent l="0" t="0" r="0" b="0"/>
            <wp:wrapTight wrapText="bothSides">
              <wp:wrapPolygon edited="0">
                <wp:start x="4050" y="2658"/>
                <wp:lineTo x="4050" y="18609"/>
                <wp:lineTo x="17213" y="18609"/>
                <wp:lineTo x="17213" y="2658"/>
                <wp:lineTo x="4050" y="2658"/>
              </wp:wrapPolygon>
            </wp:wrapTight>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1238250"/>
                    </a:xfrm>
                    <a:prstGeom prst="rect">
                      <a:avLst/>
                    </a:prstGeom>
                    <a:noFill/>
                  </pic:spPr>
                </pic:pic>
              </a:graphicData>
            </a:graphic>
            <wp14:sizeRelH relativeFrom="page">
              <wp14:pctWidth>0</wp14:pctWidth>
            </wp14:sizeRelH>
            <wp14:sizeRelV relativeFrom="page">
              <wp14:pctHeight>0</wp14:pctHeight>
            </wp14:sizeRelV>
          </wp:anchor>
        </w:drawing>
      </w:r>
      <w:r w:rsidR="00025827">
        <w:t xml:space="preserve"> </w:t>
      </w:r>
    </w:p>
    <w:p w14:paraId="21D0CC45" w14:textId="70B58F16" w:rsidR="00025827" w:rsidRDefault="0059492D" w:rsidP="00025827">
      <w:pPr>
        <w:pStyle w:val="Header"/>
      </w:pPr>
      <w:r>
        <w:rPr>
          <w:noProof/>
        </w:rPr>
        <w:drawing>
          <wp:anchor distT="0" distB="0" distL="114300" distR="114300" simplePos="0" relativeHeight="251658241" behindDoc="1" locked="0" layoutInCell="1" allowOverlap="1" wp14:anchorId="2DF7EBA8" wp14:editId="44D4578C">
            <wp:simplePos x="0" y="0"/>
            <wp:positionH relativeFrom="margin">
              <wp:align>left</wp:align>
            </wp:positionH>
            <wp:positionV relativeFrom="paragraph">
              <wp:posOffset>7620</wp:posOffset>
            </wp:positionV>
            <wp:extent cx="2385060" cy="512445"/>
            <wp:effectExtent l="0" t="0" r="0" b="1905"/>
            <wp:wrapTight wrapText="bothSides">
              <wp:wrapPolygon edited="0">
                <wp:start x="0" y="0"/>
                <wp:lineTo x="0" y="20877"/>
                <wp:lineTo x="21393" y="20877"/>
                <wp:lineTo x="21393"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2525"/>
                    <a:stretch>
                      <a:fillRect/>
                    </a:stretch>
                  </pic:blipFill>
                  <pic:spPr bwMode="auto">
                    <a:xfrm>
                      <a:off x="0" y="0"/>
                      <a:ext cx="2385060" cy="512445"/>
                    </a:xfrm>
                    <a:prstGeom prst="rect">
                      <a:avLst/>
                    </a:prstGeom>
                    <a:noFill/>
                  </pic:spPr>
                </pic:pic>
              </a:graphicData>
            </a:graphic>
            <wp14:sizeRelH relativeFrom="page">
              <wp14:pctWidth>0</wp14:pctWidth>
            </wp14:sizeRelH>
            <wp14:sizeRelV relativeFrom="page">
              <wp14:pctHeight>0</wp14:pctHeight>
            </wp14:sizeRelV>
          </wp:anchor>
        </w:drawing>
      </w:r>
      <w:r w:rsidR="00025827">
        <w:t xml:space="preserve">   </w:t>
      </w:r>
    </w:p>
    <w:p w14:paraId="623931C8" w14:textId="77777777" w:rsidR="00025827" w:rsidRDefault="00025827" w:rsidP="00025827">
      <w:pPr>
        <w:pStyle w:val="Header"/>
      </w:pPr>
    </w:p>
    <w:p w14:paraId="4737A0C5" w14:textId="77777777" w:rsidR="00025827" w:rsidRDefault="00025827" w:rsidP="00025827">
      <w:pPr>
        <w:pStyle w:val="Header"/>
      </w:pPr>
    </w:p>
    <w:p w14:paraId="3C1F7A9C" w14:textId="77777777" w:rsidR="00025827" w:rsidRDefault="00025827" w:rsidP="00025827"/>
    <w:p w14:paraId="7880874F" w14:textId="2F6DB022" w:rsidR="00F35B18" w:rsidRDefault="00F35B18" w:rsidP="00F35B18">
      <w:pPr>
        <w:tabs>
          <w:tab w:val="left" w:pos="795"/>
        </w:tabs>
        <w:rPr>
          <w:rFonts w:ascii="Calibri" w:hAnsi="Calibri" w:cs="Calibri"/>
          <w:b/>
          <w:sz w:val="28"/>
          <w:szCs w:val="28"/>
        </w:rPr>
      </w:pPr>
      <w:r>
        <w:rPr>
          <w:rFonts w:ascii="Calibri" w:hAnsi="Calibri" w:cs="Calibri"/>
          <w:b/>
          <w:sz w:val="28"/>
          <w:szCs w:val="28"/>
        </w:rPr>
        <w:tab/>
      </w:r>
    </w:p>
    <w:p w14:paraId="54064904" w14:textId="7571045C" w:rsidR="0059492D" w:rsidRDefault="00AD4F52" w:rsidP="00546934">
      <w:pPr>
        <w:spacing w:after="0" w:line="240" w:lineRule="auto"/>
        <w:jc w:val="center"/>
        <w:rPr>
          <w:b/>
          <w:sz w:val="28"/>
          <w:szCs w:val="28"/>
          <w:lang w:val="en-GB"/>
        </w:rPr>
      </w:pPr>
      <w:r w:rsidRPr="00D13242">
        <w:rPr>
          <w:b/>
          <w:sz w:val="28"/>
          <w:szCs w:val="28"/>
          <w:lang w:val="en-GB"/>
        </w:rPr>
        <w:t>TERMS OF REFERENCE</w:t>
      </w:r>
    </w:p>
    <w:p w14:paraId="11125DFB" w14:textId="0E49619A" w:rsidR="004948DC" w:rsidRDefault="00B323E6" w:rsidP="00546934">
      <w:pPr>
        <w:spacing w:after="0" w:line="240" w:lineRule="auto"/>
        <w:jc w:val="center"/>
        <w:rPr>
          <w:b/>
          <w:sz w:val="28"/>
          <w:szCs w:val="28"/>
          <w:lang w:val="en-GB"/>
        </w:rPr>
      </w:pPr>
      <w:r w:rsidRPr="0059492D">
        <w:rPr>
          <w:b/>
          <w:sz w:val="28"/>
          <w:szCs w:val="28"/>
          <w:lang w:val="en-GB"/>
        </w:rPr>
        <w:t>Grants for Young Individuals</w:t>
      </w:r>
    </w:p>
    <w:p w14:paraId="5E6FA491" w14:textId="77777777" w:rsidR="00FA2B65" w:rsidRPr="00FA2B65" w:rsidRDefault="00FA2B65" w:rsidP="00546934">
      <w:pPr>
        <w:spacing w:after="0" w:line="240" w:lineRule="auto"/>
        <w:rPr>
          <w:b/>
          <w:lang w:val="en-GB"/>
        </w:rPr>
      </w:pPr>
    </w:p>
    <w:p w14:paraId="6285B2C3" w14:textId="77777777" w:rsidR="00546934" w:rsidRDefault="00546934" w:rsidP="004948DC">
      <w:pPr>
        <w:spacing w:after="0" w:line="240" w:lineRule="auto"/>
        <w:jc w:val="center"/>
        <w:rPr>
          <w:b/>
          <w:lang w:val="en-GB"/>
        </w:rPr>
      </w:pPr>
      <w:r w:rsidRPr="00546934">
        <w:rPr>
          <w:b/>
          <w:i/>
          <w:iCs/>
          <w:lang w:val="en-GB"/>
        </w:rPr>
        <w:t>Digital Engagement of Youth for Social Cohesion</w:t>
      </w:r>
      <w:r>
        <w:rPr>
          <w:b/>
          <w:lang w:val="en-GB"/>
        </w:rPr>
        <w:t xml:space="preserve">: </w:t>
      </w:r>
    </w:p>
    <w:p w14:paraId="46411FF4" w14:textId="36833499" w:rsidR="004948DC" w:rsidRPr="00FA2B65" w:rsidRDefault="004948DC" w:rsidP="004948DC">
      <w:pPr>
        <w:spacing w:after="0" w:line="240" w:lineRule="auto"/>
        <w:jc w:val="center"/>
        <w:rPr>
          <w:rFonts w:cstheme="minorHAnsi"/>
          <w:b/>
          <w:lang w:val="en-GB"/>
        </w:rPr>
      </w:pPr>
      <w:r w:rsidRPr="00FA2B65">
        <w:rPr>
          <w:b/>
          <w:lang w:val="en-GB"/>
        </w:rPr>
        <w:t xml:space="preserve">Invitation to all creative young individuals </w:t>
      </w:r>
      <w:r w:rsidR="003A64A9" w:rsidRPr="00FA2B65">
        <w:rPr>
          <w:b/>
          <w:lang w:val="en-GB"/>
        </w:rPr>
        <w:t xml:space="preserve">to </w:t>
      </w:r>
      <w:r w:rsidRPr="00FA2B65">
        <w:rPr>
          <w:b/>
          <w:lang w:val="en-GB"/>
        </w:rPr>
        <w:t xml:space="preserve">submit their </w:t>
      </w:r>
      <w:r w:rsidRPr="00FA2B65">
        <w:rPr>
          <w:rFonts w:cstheme="minorHAnsi"/>
          <w:b/>
          <w:lang w:val="en-GB"/>
        </w:rPr>
        <w:t>ide</w:t>
      </w:r>
      <w:r w:rsidR="00546934">
        <w:rPr>
          <w:rFonts w:cstheme="minorHAnsi"/>
          <w:b/>
          <w:lang w:val="en-GB"/>
        </w:rPr>
        <w:t>as</w:t>
      </w:r>
      <w:r w:rsidRPr="00FA2B65">
        <w:rPr>
          <w:rFonts w:cstheme="minorHAnsi"/>
          <w:b/>
          <w:lang w:val="en-GB"/>
        </w:rPr>
        <w:t xml:space="preserve"> on </w:t>
      </w:r>
      <w:r w:rsidR="000F1959" w:rsidRPr="00FA2B65">
        <w:rPr>
          <w:rFonts w:cstheme="minorHAnsi"/>
          <w:b/>
          <w:lang w:val="en-GB"/>
        </w:rPr>
        <w:t>d</w:t>
      </w:r>
      <w:r w:rsidR="00B70718" w:rsidRPr="00FA2B65">
        <w:rPr>
          <w:rFonts w:cstheme="minorHAnsi"/>
          <w:b/>
          <w:lang w:val="en-GB"/>
        </w:rPr>
        <w:t xml:space="preserve">igital </w:t>
      </w:r>
      <w:r w:rsidR="00546934">
        <w:rPr>
          <w:rFonts w:cstheme="minorHAnsi"/>
          <w:b/>
          <w:lang w:val="en-GB"/>
        </w:rPr>
        <w:t>solutions</w:t>
      </w:r>
      <w:r w:rsidR="00B70718" w:rsidRPr="00FA2B65">
        <w:rPr>
          <w:rFonts w:cstheme="minorHAnsi"/>
          <w:b/>
          <w:lang w:val="en-GB"/>
        </w:rPr>
        <w:t xml:space="preserve"> for </w:t>
      </w:r>
      <w:bookmarkStart w:id="0" w:name="_Hlk111193311"/>
      <w:r w:rsidR="00B70718" w:rsidRPr="00FA2B65">
        <w:rPr>
          <w:rFonts w:cstheme="minorHAnsi"/>
          <w:b/>
          <w:lang w:val="en-GB"/>
        </w:rPr>
        <w:t>social cohesion</w:t>
      </w:r>
      <w:bookmarkEnd w:id="0"/>
    </w:p>
    <w:p w14:paraId="01C2182B" w14:textId="4B73B306" w:rsidR="00AD4F52" w:rsidRPr="00FA2B65" w:rsidRDefault="00AD4F52" w:rsidP="00D13242">
      <w:pPr>
        <w:spacing w:after="0" w:line="240" w:lineRule="auto"/>
        <w:jc w:val="center"/>
        <w:rPr>
          <w:rFonts w:cstheme="minorHAnsi"/>
          <w:b/>
          <w:bCs/>
          <w:sz w:val="26"/>
          <w:szCs w:val="26"/>
          <w:lang w:val="en-GB"/>
        </w:rPr>
      </w:pPr>
    </w:p>
    <w:p w14:paraId="7CC6AB47" w14:textId="77777777" w:rsidR="00CC34B7" w:rsidRPr="00D13242" w:rsidRDefault="00CC34B7" w:rsidP="00694EE5">
      <w:pPr>
        <w:pStyle w:val="CommentText"/>
        <w:jc w:val="both"/>
        <w:rPr>
          <w:rFonts w:ascii="Calibri" w:hAnsi="Calibri" w:cs="Calibri"/>
          <w:sz w:val="22"/>
          <w:szCs w:val="22"/>
        </w:rPr>
      </w:pPr>
    </w:p>
    <w:p w14:paraId="44E94B56" w14:textId="10BAC231" w:rsidR="00CC34B7" w:rsidRPr="00D13242" w:rsidRDefault="00CC34B7" w:rsidP="006A2814">
      <w:pPr>
        <w:pStyle w:val="ListParagraph"/>
        <w:numPr>
          <w:ilvl w:val="0"/>
          <w:numId w:val="10"/>
        </w:numPr>
        <w:spacing w:after="0"/>
        <w:rPr>
          <w:rFonts w:asciiTheme="minorHAnsi" w:eastAsiaTheme="minorEastAsia" w:hAnsiTheme="minorHAnsi" w:cstheme="minorHAnsi"/>
          <w:b/>
          <w:iCs/>
          <w:szCs w:val="22"/>
          <w:u w:val="single"/>
        </w:rPr>
      </w:pPr>
      <w:r w:rsidRPr="00D13242">
        <w:rPr>
          <w:rFonts w:asciiTheme="minorHAnsi" w:eastAsiaTheme="minorEastAsia" w:hAnsiTheme="minorHAnsi" w:cstheme="minorHAnsi"/>
          <w:b/>
          <w:szCs w:val="22"/>
          <w:u w:val="single"/>
        </w:rPr>
        <w:t xml:space="preserve">BACKGROUND INFORMATION </w:t>
      </w:r>
    </w:p>
    <w:p w14:paraId="2FCEB005" w14:textId="4F652D73" w:rsidR="00CC34B7" w:rsidRPr="00D13242" w:rsidRDefault="00CC34B7" w:rsidP="00694EE5">
      <w:pPr>
        <w:pStyle w:val="CommentText"/>
        <w:jc w:val="both"/>
        <w:rPr>
          <w:rFonts w:ascii="Calibri" w:hAnsi="Calibri" w:cs="Calibri"/>
          <w:sz w:val="22"/>
          <w:szCs w:val="22"/>
        </w:rPr>
      </w:pPr>
    </w:p>
    <w:p w14:paraId="38556A0C" w14:textId="77777777" w:rsidR="00BC30F9" w:rsidRPr="00566061" w:rsidRDefault="00BC30F9" w:rsidP="00BC30F9">
      <w:pPr>
        <w:pStyle w:val="CommentText"/>
        <w:jc w:val="both"/>
        <w:rPr>
          <w:rFonts w:asciiTheme="minorHAnsi" w:hAnsiTheme="minorHAnsi" w:cstheme="minorHAnsi"/>
          <w:iCs/>
          <w:sz w:val="22"/>
          <w:szCs w:val="22"/>
        </w:rPr>
      </w:pPr>
      <w:r w:rsidRPr="00566061">
        <w:rPr>
          <w:rFonts w:asciiTheme="minorHAnsi" w:hAnsiTheme="minorHAnsi" w:cstheme="minorHAnsi"/>
          <w:iCs/>
          <w:sz w:val="22"/>
          <w:szCs w:val="22"/>
        </w:rPr>
        <w:t xml:space="preserve">In Kosovo, cultural heritage </w:t>
      </w:r>
      <w:r w:rsidRPr="00566061">
        <w:rPr>
          <w:rFonts w:asciiTheme="minorHAnsi" w:eastAsia="Malgun Gothic" w:hAnsiTheme="minorHAnsi" w:cstheme="minorHAnsi"/>
          <w:iCs/>
          <w:sz w:val="22"/>
          <w:szCs w:val="22"/>
        </w:rPr>
        <w:t xml:space="preserve">is a strong driver for sustainable peacebuilding process in the aftermath of conflict. Many initiatives indicate that </w:t>
      </w:r>
      <w:r w:rsidRPr="00566061">
        <w:rPr>
          <w:rFonts w:asciiTheme="minorHAnsi" w:hAnsiTheme="minorHAnsi" w:cstheme="minorHAnsi"/>
          <w:iCs/>
          <w:sz w:val="22"/>
          <w:szCs w:val="22"/>
        </w:rPr>
        <w:t>cultural heritage has proved to be successful entry point to rebuilding trust and improving community acceptance as it addresses the need for respect of cultural identity and heritage of all. Interpersonal exchanges between communities do take place as part of day-to-day life, however examples of social cohesion at a deeper level are limited. While some progress can be noted in this respect, the politicization of the cultural heritage has been a challenge in strengthening inter-community relations and social cohesion.</w:t>
      </w:r>
    </w:p>
    <w:p w14:paraId="3FD22880" w14:textId="77777777" w:rsidR="00BC30F9" w:rsidRPr="00566061" w:rsidRDefault="00BC30F9" w:rsidP="00BC30F9">
      <w:pPr>
        <w:pStyle w:val="CommentText"/>
        <w:jc w:val="both"/>
        <w:rPr>
          <w:rFonts w:asciiTheme="minorHAnsi" w:eastAsiaTheme="minorHAnsi" w:hAnsiTheme="minorHAnsi" w:cstheme="minorHAnsi"/>
          <w:iCs/>
          <w:sz w:val="22"/>
          <w:szCs w:val="22"/>
        </w:rPr>
      </w:pPr>
    </w:p>
    <w:p w14:paraId="57EA1D7B" w14:textId="6F78E98A" w:rsidR="00BC30F9" w:rsidRPr="005D1348" w:rsidRDefault="00BC30F9" w:rsidP="005D1348">
      <w:pPr>
        <w:pStyle w:val="CommentText"/>
        <w:jc w:val="both"/>
        <w:rPr>
          <w:rFonts w:asciiTheme="minorHAnsi" w:eastAsiaTheme="minorHAnsi" w:hAnsiTheme="minorHAnsi" w:cstheme="minorHAnsi"/>
          <w:iCs/>
          <w:sz w:val="22"/>
          <w:szCs w:val="22"/>
        </w:rPr>
      </w:pPr>
      <w:r w:rsidRPr="00566061">
        <w:rPr>
          <w:rFonts w:asciiTheme="minorHAnsi" w:eastAsiaTheme="minorHAnsi" w:hAnsiTheme="minorHAnsi" w:cstheme="minorHAnsi"/>
          <w:iCs/>
          <w:sz w:val="22"/>
          <w:szCs w:val="22"/>
        </w:rPr>
        <w:t xml:space="preserve">Social cohesion is a complex, multi-dimensional and multi-layered concept and quite often its underlying conceptual basis is contested. While cohesion may evolve in primarily historical-cultural terms (norms of trust and belonging have evolved over time through symbolic politics and patterns of long-term state and nation formation) it can also evolve functionally (networks of interactions, such as economic exchanges and interdependencies). </w:t>
      </w:r>
      <w:r w:rsidR="00DD0FF4">
        <w:rPr>
          <w:rFonts w:asciiTheme="minorHAnsi" w:hAnsiTheme="minorHAnsi" w:cstheme="minorHAnsi"/>
          <w:iCs/>
          <w:sz w:val="22"/>
          <w:szCs w:val="22"/>
        </w:rPr>
        <w:t>S</w:t>
      </w:r>
      <w:r w:rsidRPr="00566061">
        <w:rPr>
          <w:rFonts w:asciiTheme="minorHAnsi" w:hAnsiTheme="minorHAnsi" w:cstheme="minorHAnsi"/>
          <w:iCs/>
          <w:sz w:val="22"/>
          <w:szCs w:val="22"/>
        </w:rPr>
        <w:t>ocial cohesion can be best described as the respect and tolerance for diversity regarding ethnicity, gender, religion, and many more factors which make us unique. It can only be accomplished if the principle of respect for diversity is taught and integrated into the whole society. A society that is deemed to be cohesive is one that works for the wellbeing of all its members, with the engagement of youth being of extreme importance; less opportunities are being given for youth from different communities to be able to socialize together. This then further adds to conflicting narratives and lack of understanding. Distrust can be reduced within the community by having cultural interactions which promote dialogue, build trust, and foster a shared sense of ownership of cultural heritage.</w:t>
      </w:r>
    </w:p>
    <w:p w14:paraId="5F21CB96" w14:textId="77777777" w:rsidR="003607F8" w:rsidRDefault="003607F8" w:rsidP="00910CF6">
      <w:pPr>
        <w:pStyle w:val="CommentText"/>
        <w:jc w:val="both"/>
        <w:rPr>
          <w:rFonts w:asciiTheme="minorHAnsi" w:hAnsiTheme="minorHAnsi" w:cstheme="minorHAnsi"/>
          <w:sz w:val="22"/>
          <w:szCs w:val="22"/>
        </w:rPr>
      </w:pPr>
    </w:p>
    <w:p w14:paraId="4371DA2F" w14:textId="689EA764" w:rsidR="00EB6489" w:rsidRPr="0093412D" w:rsidRDefault="00EB6489" w:rsidP="00EB6489">
      <w:pPr>
        <w:pStyle w:val="CommentText"/>
        <w:jc w:val="both"/>
        <w:rPr>
          <w:rFonts w:asciiTheme="minorHAnsi" w:hAnsiTheme="minorHAnsi" w:cstheme="minorHAnsi"/>
          <w:iCs/>
          <w:sz w:val="22"/>
          <w:szCs w:val="22"/>
        </w:rPr>
      </w:pPr>
      <w:r w:rsidRPr="0093412D">
        <w:rPr>
          <w:rFonts w:asciiTheme="minorHAnsi" w:hAnsiTheme="minorHAnsi" w:cstheme="minorHAnsi"/>
          <w:iCs/>
          <w:sz w:val="22"/>
          <w:szCs w:val="22"/>
        </w:rPr>
        <w:t xml:space="preserve">In this context, encouraging youth toward the protection, preservation, and promotion of cultural heritage can be used as a powerful tool to enhance social cohesion, among all communities in Kosovo.  The “Cultural Heritage as a Driver for Intercommunity Dialogue and Social Cohesion” project, through the Activity: Youth engagement as an agent of social cohesion, foresees the engagement of Kosovo youth from different communities to generate digital cultural content representing Kosovo’s tangible and intangible cultural heritage through a creative process. </w:t>
      </w:r>
    </w:p>
    <w:p w14:paraId="611D0A26" w14:textId="02FD9556" w:rsidR="00583374" w:rsidRPr="00D13242" w:rsidRDefault="000F3649" w:rsidP="006A2814">
      <w:pPr>
        <w:pStyle w:val="ListParagraph"/>
        <w:numPr>
          <w:ilvl w:val="0"/>
          <w:numId w:val="10"/>
        </w:numPr>
        <w:rPr>
          <w:rFonts w:asciiTheme="minorHAnsi" w:eastAsiaTheme="minorEastAsia" w:hAnsiTheme="minorHAnsi" w:cs="Arial"/>
          <w:b/>
          <w:bCs/>
          <w:iCs/>
          <w:szCs w:val="22"/>
          <w:u w:val="single"/>
          <w:lang w:val="en-US"/>
        </w:rPr>
      </w:pPr>
      <w:r w:rsidRPr="00F92517">
        <w:rPr>
          <w:rFonts w:asciiTheme="minorHAnsi" w:eastAsiaTheme="minorEastAsia" w:hAnsiTheme="minorHAnsi" w:cstheme="minorBidi"/>
          <w:b/>
          <w:bCs/>
          <w:szCs w:val="22"/>
          <w:u w:val="single"/>
          <w:lang w:val="en-US"/>
        </w:rPr>
        <w:lastRenderedPageBreak/>
        <w:t>OBJECTIVE</w:t>
      </w:r>
      <w:r w:rsidR="00583374" w:rsidRPr="00F92517">
        <w:rPr>
          <w:b/>
          <w:bCs/>
          <w:u w:val="single"/>
        </w:rPr>
        <w:t xml:space="preserve"> </w:t>
      </w:r>
    </w:p>
    <w:p w14:paraId="1CB43AEF" w14:textId="77777777" w:rsidR="00D13242" w:rsidRPr="00F92517" w:rsidRDefault="00D13242" w:rsidP="00D13242">
      <w:pPr>
        <w:pStyle w:val="ListParagraph"/>
        <w:ind w:left="800"/>
        <w:rPr>
          <w:rFonts w:asciiTheme="minorHAnsi" w:eastAsiaTheme="minorEastAsia" w:hAnsiTheme="minorHAnsi" w:cs="Arial"/>
          <w:b/>
          <w:bCs/>
          <w:iCs/>
          <w:szCs w:val="22"/>
          <w:u w:val="single"/>
          <w:lang w:val="en-US"/>
        </w:rPr>
      </w:pPr>
    </w:p>
    <w:p w14:paraId="60622AEC" w14:textId="484DC90A" w:rsidR="00CD3E9B" w:rsidRPr="001427AD" w:rsidRDefault="003C4CC8" w:rsidP="00B1440C">
      <w:pPr>
        <w:jc w:val="both"/>
        <w:rPr>
          <w:rFonts w:eastAsia="Calibri" w:cstheme="minorHAnsi"/>
          <w:shd w:val="clear" w:color="auto" w:fill="FFFFFF"/>
          <w:lang w:val="en-GB" w:eastAsia="zh-CN"/>
        </w:rPr>
      </w:pPr>
      <w:r w:rsidRPr="001427AD">
        <w:rPr>
          <w:rFonts w:eastAsia="Calibri" w:cstheme="minorHAnsi"/>
          <w:shd w:val="clear" w:color="auto" w:fill="FFFFFF"/>
          <w:lang w:val="en-GB" w:eastAsia="zh-CN"/>
        </w:rPr>
        <w:t xml:space="preserve">The overall </w:t>
      </w:r>
      <w:r w:rsidR="00B73C0C" w:rsidRPr="001427AD">
        <w:rPr>
          <w:rFonts w:eastAsia="Calibri" w:cstheme="minorHAnsi"/>
          <w:shd w:val="clear" w:color="auto" w:fill="FFFFFF"/>
          <w:lang w:val="en-GB" w:eastAsia="zh-CN"/>
        </w:rPr>
        <w:t>go</w:t>
      </w:r>
      <w:r w:rsidR="00E65BC5" w:rsidRPr="001427AD">
        <w:rPr>
          <w:rFonts w:eastAsia="Calibri" w:cstheme="minorHAnsi"/>
          <w:shd w:val="clear" w:color="auto" w:fill="FFFFFF"/>
          <w:lang w:val="en-GB" w:eastAsia="zh-CN"/>
        </w:rPr>
        <w:t>al</w:t>
      </w:r>
      <w:r w:rsidR="00B73C0C" w:rsidRPr="001427AD">
        <w:rPr>
          <w:rFonts w:eastAsia="Calibri" w:cstheme="minorHAnsi"/>
          <w:shd w:val="clear" w:color="auto" w:fill="FFFFFF"/>
          <w:lang w:val="en-GB" w:eastAsia="zh-CN"/>
        </w:rPr>
        <w:t xml:space="preserve"> </w:t>
      </w:r>
      <w:r w:rsidRPr="001427AD">
        <w:rPr>
          <w:rFonts w:eastAsia="Calibri" w:cstheme="minorHAnsi"/>
          <w:shd w:val="clear" w:color="auto" w:fill="FFFFFF"/>
          <w:lang w:val="en-GB" w:eastAsia="zh-CN"/>
        </w:rPr>
        <w:t xml:space="preserve">of </w:t>
      </w:r>
      <w:r w:rsidR="005833A8" w:rsidRPr="001427AD">
        <w:rPr>
          <w:rFonts w:eastAsia="Calibri" w:cstheme="minorHAnsi"/>
          <w:shd w:val="clear" w:color="auto" w:fill="FFFFFF"/>
          <w:lang w:val="en-GB" w:eastAsia="zh-CN"/>
        </w:rPr>
        <w:t xml:space="preserve">the </w:t>
      </w:r>
      <w:r w:rsidR="00157418">
        <w:rPr>
          <w:rFonts w:eastAsia="Calibri" w:cstheme="minorHAnsi"/>
          <w:shd w:val="clear" w:color="auto" w:fill="FFFFFF"/>
          <w:lang w:val="en-GB" w:eastAsia="zh-CN"/>
        </w:rPr>
        <w:t>a</w:t>
      </w:r>
      <w:r w:rsidR="005833A8" w:rsidRPr="001427AD">
        <w:rPr>
          <w:rFonts w:eastAsia="Calibri" w:cstheme="minorHAnsi"/>
          <w:shd w:val="clear" w:color="auto" w:fill="FFFFFF"/>
          <w:lang w:val="en-GB" w:eastAsia="zh-CN"/>
        </w:rPr>
        <w:t>ctivity</w:t>
      </w:r>
      <w:r w:rsidR="00157418">
        <w:rPr>
          <w:rFonts w:eastAsia="Calibri" w:cstheme="minorHAnsi"/>
          <w:shd w:val="clear" w:color="auto" w:fill="FFFFFF"/>
          <w:lang w:val="en-GB" w:eastAsia="zh-CN"/>
        </w:rPr>
        <w:t xml:space="preserve"> is to contribute to</w:t>
      </w:r>
      <w:r w:rsidR="00320665">
        <w:rPr>
          <w:rFonts w:eastAsia="Calibri" w:cstheme="minorHAnsi"/>
          <w:shd w:val="clear" w:color="auto" w:fill="FFFFFF"/>
          <w:lang w:val="en-GB" w:eastAsia="zh-CN"/>
        </w:rPr>
        <w:t xml:space="preserve"> social cohesion through</w:t>
      </w:r>
      <w:r w:rsidR="00157418">
        <w:rPr>
          <w:rFonts w:eastAsia="Calibri" w:cstheme="minorHAnsi"/>
          <w:shd w:val="clear" w:color="auto" w:fill="FFFFFF"/>
          <w:lang w:val="en-GB" w:eastAsia="zh-CN"/>
        </w:rPr>
        <w:t xml:space="preserve"> the protection, preservation, and promotion of tangible and intangible cultural heritage </w:t>
      </w:r>
      <w:r w:rsidR="00157418" w:rsidRPr="00D24AF3">
        <w:rPr>
          <w:rFonts w:eastAsia="Calibri" w:cstheme="minorHAnsi"/>
          <w:b/>
          <w:bCs/>
          <w:shd w:val="clear" w:color="auto" w:fill="FFFFFF"/>
          <w:lang w:val="en-GB" w:eastAsia="zh-CN"/>
        </w:rPr>
        <w:t>by supporting youth’s engagement with</w:t>
      </w:r>
      <w:r w:rsidR="00546934">
        <w:rPr>
          <w:rFonts w:eastAsia="Calibri" w:cstheme="minorHAnsi"/>
          <w:b/>
          <w:bCs/>
          <w:shd w:val="clear" w:color="auto" w:fill="FFFFFF"/>
          <w:lang w:val="en-GB" w:eastAsia="zh-CN"/>
        </w:rPr>
        <w:t xml:space="preserve"> innovative</w:t>
      </w:r>
      <w:r w:rsidR="00157418" w:rsidRPr="00D24AF3">
        <w:rPr>
          <w:rFonts w:eastAsia="Calibri" w:cstheme="minorHAnsi"/>
          <w:b/>
          <w:bCs/>
          <w:shd w:val="clear" w:color="auto" w:fill="FFFFFF"/>
          <w:lang w:val="en-GB" w:eastAsia="zh-CN"/>
        </w:rPr>
        <w:t xml:space="preserve"> digital solutions and technologies</w:t>
      </w:r>
      <w:r w:rsidR="00157418">
        <w:rPr>
          <w:rFonts w:eastAsia="Calibri" w:cstheme="minorHAnsi"/>
          <w:shd w:val="clear" w:color="auto" w:fill="FFFFFF"/>
          <w:lang w:val="en-GB" w:eastAsia="zh-CN"/>
        </w:rPr>
        <w:t>.</w:t>
      </w:r>
    </w:p>
    <w:p w14:paraId="339B76C4" w14:textId="7CF9CC67" w:rsidR="00864EA0" w:rsidRDefault="00883FC6" w:rsidP="00E621E2">
      <w:pPr>
        <w:jc w:val="both"/>
        <w:rPr>
          <w:rFonts w:eastAsia="Calibri" w:cstheme="minorHAnsi"/>
          <w:color w:val="000000"/>
          <w:shd w:val="clear" w:color="auto" w:fill="FFFFFF"/>
          <w:lang w:val="en-GB" w:eastAsia="zh-CN"/>
        </w:rPr>
      </w:pPr>
      <w:r>
        <w:rPr>
          <w:rFonts w:eastAsia="Calibri" w:cstheme="minorHAnsi"/>
          <w:color w:val="000000"/>
          <w:shd w:val="clear" w:color="auto" w:fill="FFFFFF"/>
          <w:lang w:val="en-GB" w:eastAsia="zh-CN"/>
        </w:rPr>
        <w:t>Through this call, t</w:t>
      </w:r>
      <w:r w:rsidR="003A5A08" w:rsidRPr="00D13242">
        <w:rPr>
          <w:rFonts w:eastAsia="Calibri" w:cstheme="minorHAnsi"/>
          <w:color w:val="000000"/>
          <w:shd w:val="clear" w:color="auto" w:fill="FFFFFF"/>
          <w:lang w:val="en-GB" w:eastAsia="zh-CN"/>
        </w:rPr>
        <w:t>he project “</w:t>
      </w:r>
      <w:r w:rsidR="00933168" w:rsidRPr="00933168">
        <w:rPr>
          <w:rFonts w:eastAsia="Calibri" w:cstheme="minorHAnsi"/>
          <w:color w:val="000000"/>
          <w:shd w:val="clear" w:color="auto" w:fill="FFFFFF"/>
          <w:lang w:val="en-GB" w:eastAsia="zh-CN"/>
        </w:rPr>
        <w:t>Cultural Heritage as a Driver for Intercommunity Dialogue and Social Cohesion</w:t>
      </w:r>
      <w:r w:rsidR="003A5A08" w:rsidRPr="00D13242">
        <w:rPr>
          <w:rFonts w:eastAsia="Calibri" w:cstheme="minorHAnsi"/>
          <w:color w:val="000000"/>
          <w:shd w:val="clear" w:color="auto" w:fill="FFFFFF"/>
          <w:lang w:val="en-GB" w:eastAsia="zh-CN"/>
        </w:rPr>
        <w:t xml:space="preserve">” will provide </w:t>
      </w:r>
      <w:r w:rsidR="003A5A08" w:rsidRPr="00AC1756">
        <w:rPr>
          <w:rFonts w:eastAsia="Calibri" w:cstheme="minorHAnsi"/>
          <w:b/>
          <w:bCs/>
          <w:lang w:val="en-GB" w:eastAsia="zh-CN"/>
        </w:rPr>
        <w:t>micro-grants</w:t>
      </w:r>
      <w:r w:rsidR="003A5A08" w:rsidRPr="00AC1756">
        <w:rPr>
          <w:rFonts w:eastAsia="Calibri" w:cstheme="minorHAnsi"/>
          <w:shd w:val="clear" w:color="auto" w:fill="FFFFFF"/>
          <w:lang w:val="en-GB" w:eastAsia="zh-CN"/>
        </w:rPr>
        <w:t xml:space="preserve"> </w:t>
      </w:r>
      <w:r w:rsidR="003452DD">
        <w:rPr>
          <w:rFonts w:eastAsia="Calibri" w:cstheme="minorHAnsi"/>
          <w:color w:val="000000"/>
          <w:shd w:val="clear" w:color="auto" w:fill="FFFFFF"/>
          <w:lang w:val="en-GB" w:eastAsia="zh-CN"/>
        </w:rPr>
        <w:t>for</w:t>
      </w:r>
      <w:r w:rsidR="003A5A08" w:rsidRPr="00D13242">
        <w:rPr>
          <w:rFonts w:eastAsia="Calibri" w:cstheme="minorHAnsi"/>
          <w:color w:val="000000"/>
          <w:shd w:val="clear" w:color="auto" w:fill="FFFFFF"/>
          <w:lang w:val="en-GB" w:eastAsia="zh-CN"/>
        </w:rPr>
        <w:t xml:space="preserve"> the </w:t>
      </w:r>
      <w:r w:rsidR="0076485C">
        <w:rPr>
          <w:rFonts w:eastAsia="Calibri" w:cstheme="minorHAnsi"/>
          <w:color w:val="000000"/>
          <w:shd w:val="clear" w:color="auto" w:fill="FFFFFF"/>
          <w:lang w:val="en-GB" w:eastAsia="zh-CN"/>
        </w:rPr>
        <w:t xml:space="preserve">most feasible </w:t>
      </w:r>
      <w:r w:rsidR="00E52AE3">
        <w:rPr>
          <w:rFonts w:eastAsia="Calibri" w:cstheme="minorHAnsi"/>
          <w:color w:val="000000"/>
          <w:shd w:val="clear" w:color="auto" w:fill="FFFFFF"/>
          <w:lang w:val="en-GB" w:eastAsia="zh-CN"/>
        </w:rPr>
        <w:t xml:space="preserve">digital </w:t>
      </w:r>
      <w:r w:rsidR="003A5A08" w:rsidRPr="00D13242">
        <w:rPr>
          <w:rFonts w:eastAsia="Calibri" w:cstheme="minorHAnsi"/>
          <w:color w:val="000000"/>
          <w:shd w:val="clear" w:color="auto" w:fill="FFFFFF"/>
          <w:lang w:val="en-GB" w:eastAsia="zh-CN"/>
        </w:rPr>
        <w:t>innovative ideas</w:t>
      </w:r>
      <w:r w:rsidR="00B73C0C" w:rsidRPr="00D13242">
        <w:rPr>
          <w:rFonts w:eastAsia="Calibri" w:cstheme="minorHAnsi"/>
          <w:color w:val="000000"/>
          <w:shd w:val="clear" w:color="auto" w:fill="FFFFFF"/>
          <w:lang w:val="en-GB" w:eastAsia="zh-CN"/>
        </w:rPr>
        <w:t xml:space="preserve"> </w:t>
      </w:r>
      <w:r w:rsidR="0076485C">
        <w:rPr>
          <w:rFonts w:eastAsia="Calibri" w:cstheme="minorHAnsi"/>
          <w:color w:val="000000"/>
          <w:shd w:val="clear" w:color="auto" w:fill="FFFFFF"/>
          <w:lang w:val="en-GB" w:eastAsia="zh-CN"/>
        </w:rPr>
        <w:t xml:space="preserve">of </w:t>
      </w:r>
      <w:r w:rsidR="00102CD5">
        <w:rPr>
          <w:rFonts w:eastAsia="Calibri" w:cstheme="minorHAnsi"/>
          <w:color w:val="000000"/>
          <w:shd w:val="clear" w:color="auto" w:fill="FFFFFF"/>
          <w:lang w:val="en-GB" w:eastAsia="zh-CN"/>
        </w:rPr>
        <w:t xml:space="preserve">youth </w:t>
      </w:r>
      <w:r w:rsidR="003452DD">
        <w:rPr>
          <w:rFonts w:eastAsia="Calibri" w:cstheme="minorHAnsi"/>
          <w:color w:val="000000"/>
          <w:shd w:val="clear" w:color="auto" w:fill="FFFFFF"/>
          <w:lang w:val="en-GB" w:eastAsia="zh-CN"/>
        </w:rPr>
        <w:t>f</w:t>
      </w:r>
      <w:r w:rsidR="0076485C">
        <w:rPr>
          <w:rFonts w:eastAsia="Calibri" w:cstheme="minorHAnsi"/>
          <w:color w:val="000000"/>
          <w:shd w:val="clear" w:color="auto" w:fill="FFFFFF"/>
          <w:lang w:val="en-GB" w:eastAsia="zh-CN"/>
        </w:rPr>
        <w:t>rom</w:t>
      </w:r>
      <w:r w:rsidR="00102CD5">
        <w:rPr>
          <w:rFonts w:eastAsia="Calibri" w:cstheme="minorHAnsi"/>
          <w:color w:val="000000"/>
          <w:shd w:val="clear" w:color="auto" w:fill="FFFFFF"/>
          <w:lang w:val="en-GB" w:eastAsia="zh-CN"/>
        </w:rPr>
        <w:t xml:space="preserve"> all communities</w:t>
      </w:r>
      <w:r w:rsidR="00E52AE3">
        <w:rPr>
          <w:rFonts w:eastAsia="Calibri" w:cstheme="minorHAnsi"/>
          <w:color w:val="000000"/>
          <w:shd w:val="clear" w:color="auto" w:fill="FFFFFF"/>
          <w:lang w:val="en-GB" w:eastAsia="zh-CN"/>
        </w:rPr>
        <w:t xml:space="preserve">, </w:t>
      </w:r>
      <w:r w:rsidR="0076485C">
        <w:rPr>
          <w:rFonts w:eastAsia="Calibri" w:cstheme="minorHAnsi"/>
          <w:color w:val="000000"/>
          <w:shd w:val="clear" w:color="auto" w:fill="FFFFFF"/>
          <w:lang w:val="en-GB" w:eastAsia="zh-CN"/>
        </w:rPr>
        <w:t xml:space="preserve">that contribute to the </w:t>
      </w:r>
      <w:r w:rsidR="00E621E2">
        <w:rPr>
          <w:rFonts w:eastAsia="Calibri" w:cstheme="minorHAnsi"/>
          <w:color w:val="000000"/>
          <w:shd w:val="clear" w:color="auto" w:fill="FFFFFF"/>
          <w:lang w:val="en-GB" w:eastAsia="zh-CN"/>
        </w:rPr>
        <w:t xml:space="preserve">a) </w:t>
      </w:r>
      <w:r w:rsidR="00E621E2" w:rsidRPr="0093412D">
        <w:rPr>
          <w:rFonts w:eastAsia="SimSun" w:cstheme="minorHAnsi"/>
          <w:iCs/>
          <w:lang w:val="en-GB"/>
        </w:rPr>
        <w:t>protection, preservation, and promotion</w:t>
      </w:r>
      <w:r w:rsidR="00E621E2">
        <w:rPr>
          <w:rFonts w:eastAsia="Calibri" w:cstheme="minorHAnsi"/>
          <w:color w:val="000000"/>
          <w:shd w:val="clear" w:color="auto" w:fill="FFFFFF"/>
          <w:lang w:val="en-GB" w:eastAsia="zh-CN"/>
        </w:rPr>
        <w:t xml:space="preserve"> of </w:t>
      </w:r>
      <w:r w:rsidR="00864EA0" w:rsidRPr="00864EA0">
        <w:rPr>
          <w:rFonts w:eastAsia="Calibri" w:cstheme="minorHAnsi"/>
          <w:color w:val="000000"/>
          <w:shd w:val="clear" w:color="auto" w:fill="FFFFFF"/>
          <w:lang w:val="en-GB" w:eastAsia="zh-CN"/>
        </w:rPr>
        <w:t>tangible heritage such as historical and religious monuments, artifacts</w:t>
      </w:r>
      <w:r w:rsidR="0076485C">
        <w:rPr>
          <w:rFonts w:eastAsia="Calibri" w:cstheme="minorHAnsi"/>
          <w:color w:val="000000"/>
          <w:shd w:val="clear" w:color="auto" w:fill="FFFFFF"/>
          <w:lang w:val="en-GB" w:eastAsia="zh-CN"/>
        </w:rPr>
        <w:t>,</w:t>
      </w:r>
      <w:r w:rsidR="00864EA0" w:rsidRPr="00864EA0">
        <w:rPr>
          <w:rFonts w:eastAsia="Calibri" w:cstheme="minorHAnsi"/>
          <w:color w:val="000000"/>
          <w:shd w:val="clear" w:color="auto" w:fill="FFFFFF"/>
          <w:lang w:val="en-GB" w:eastAsia="zh-CN"/>
        </w:rPr>
        <w:t xml:space="preserve"> and objects</w:t>
      </w:r>
      <w:r w:rsidR="00DF5C49">
        <w:rPr>
          <w:rFonts w:eastAsia="Calibri" w:cstheme="minorHAnsi"/>
          <w:color w:val="000000"/>
          <w:shd w:val="clear" w:color="auto" w:fill="FFFFFF"/>
          <w:lang w:val="en-GB" w:eastAsia="zh-CN"/>
        </w:rPr>
        <w:t>; and</w:t>
      </w:r>
      <w:r w:rsidR="00320665">
        <w:rPr>
          <w:rFonts w:eastAsia="Calibri" w:cstheme="minorHAnsi"/>
          <w:color w:val="000000"/>
          <w:shd w:val="clear" w:color="auto" w:fill="FFFFFF"/>
          <w:lang w:val="en-GB" w:eastAsia="zh-CN"/>
        </w:rPr>
        <w:t>/or</w:t>
      </w:r>
      <w:r w:rsidR="00DF5C49">
        <w:rPr>
          <w:rFonts w:eastAsia="Calibri" w:cstheme="minorHAnsi"/>
          <w:color w:val="000000"/>
          <w:shd w:val="clear" w:color="auto" w:fill="FFFFFF"/>
          <w:lang w:val="en-GB" w:eastAsia="zh-CN"/>
        </w:rPr>
        <w:t xml:space="preserve"> b) </w:t>
      </w:r>
      <w:r w:rsidR="00DF5C49" w:rsidRPr="00DF5C49">
        <w:rPr>
          <w:rFonts w:eastAsia="Calibri" w:cstheme="minorHAnsi"/>
          <w:color w:val="000000"/>
          <w:shd w:val="clear" w:color="auto" w:fill="FFFFFF"/>
          <w:lang w:val="en-GB" w:eastAsia="zh-CN"/>
        </w:rPr>
        <w:t>protection, preservation, and promotion</w:t>
      </w:r>
      <w:r w:rsidR="00DF5C49">
        <w:rPr>
          <w:rFonts w:eastAsia="Calibri" w:cstheme="minorHAnsi"/>
          <w:color w:val="000000"/>
          <w:shd w:val="clear" w:color="auto" w:fill="FFFFFF"/>
          <w:lang w:val="en-GB" w:eastAsia="zh-CN"/>
        </w:rPr>
        <w:t xml:space="preserve"> of intangible </w:t>
      </w:r>
      <w:r w:rsidR="002050AB">
        <w:rPr>
          <w:rFonts w:eastAsia="Calibri" w:cstheme="minorHAnsi"/>
          <w:color w:val="000000"/>
          <w:shd w:val="clear" w:color="auto" w:fill="FFFFFF"/>
          <w:lang w:val="en-GB" w:eastAsia="zh-CN"/>
        </w:rPr>
        <w:t xml:space="preserve">heritage </w:t>
      </w:r>
      <w:r w:rsidR="0076485C">
        <w:rPr>
          <w:rFonts w:eastAsia="Calibri" w:cstheme="minorHAnsi"/>
          <w:color w:val="000000"/>
          <w:shd w:val="clear" w:color="auto" w:fill="FFFFFF"/>
          <w:lang w:val="en-GB" w:eastAsia="zh-CN"/>
        </w:rPr>
        <w:t xml:space="preserve">such as </w:t>
      </w:r>
      <w:r w:rsidR="004D4CAB">
        <w:rPr>
          <w:rFonts w:eastAsia="Calibri" w:cstheme="minorHAnsi"/>
          <w:color w:val="000000"/>
          <w:shd w:val="clear" w:color="auto" w:fill="FFFFFF"/>
          <w:lang w:val="en-GB" w:eastAsia="zh-CN"/>
        </w:rPr>
        <w:t xml:space="preserve">performing arts, traditional crafts, </w:t>
      </w:r>
      <w:r w:rsidR="00065B6C">
        <w:rPr>
          <w:rFonts w:eastAsia="Calibri" w:cstheme="minorHAnsi"/>
          <w:color w:val="000000"/>
          <w:shd w:val="clear" w:color="auto" w:fill="FFFFFF"/>
          <w:lang w:val="en-GB" w:eastAsia="zh-CN"/>
        </w:rPr>
        <w:t>oral traditions, and different social and</w:t>
      </w:r>
      <w:r w:rsidR="00BC0B13">
        <w:rPr>
          <w:rFonts w:eastAsia="Calibri" w:cstheme="minorHAnsi"/>
          <w:color w:val="000000"/>
          <w:shd w:val="clear" w:color="auto" w:fill="FFFFFF"/>
          <w:lang w:val="en-GB" w:eastAsia="zh-CN"/>
        </w:rPr>
        <w:t xml:space="preserve"> festive practices. </w:t>
      </w:r>
    </w:p>
    <w:p w14:paraId="6370050F" w14:textId="77777777" w:rsidR="00373EC7" w:rsidRDefault="00373EC7" w:rsidP="00694EE5">
      <w:pPr>
        <w:spacing w:after="0" w:line="240" w:lineRule="auto"/>
        <w:jc w:val="both"/>
        <w:rPr>
          <w:rFonts w:eastAsia="Calibri" w:cstheme="minorHAnsi"/>
          <w:bCs/>
          <w:noProof/>
          <w:sz w:val="21"/>
          <w:szCs w:val="21"/>
          <w:lang w:val="en-GB"/>
        </w:rPr>
      </w:pPr>
    </w:p>
    <w:p w14:paraId="3EB3014B" w14:textId="5EC87468" w:rsidR="00373EC7" w:rsidRPr="00F92517" w:rsidRDefault="00373EC7" w:rsidP="006A2814">
      <w:pPr>
        <w:pStyle w:val="ListParagraph"/>
        <w:numPr>
          <w:ilvl w:val="0"/>
          <w:numId w:val="10"/>
        </w:numPr>
        <w:spacing w:after="0"/>
        <w:rPr>
          <w:rFonts w:asciiTheme="minorHAnsi" w:hAnsiTheme="minorHAnsi" w:cstheme="minorHAnsi"/>
          <w:b/>
          <w:szCs w:val="22"/>
          <w:u w:val="single"/>
        </w:rPr>
      </w:pPr>
      <w:r w:rsidRPr="00F92517">
        <w:rPr>
          <w:rFonts w:asciiTheme="minorHAnsi" w:eastAsiaTheme="minorEastAsia" w:hAnsiTheme="minorHAnsi" w:cstheme="minorHAnsi"/>
          <w:b/>
          <w:szCs w:val="22"/>
          <w:u w:val="single"/>
        </w:rPr>
        <w:t>EXPECTED OUTPUTS/DELIVERABLES</w:t>
      </w:r>
    </w:p>
    <w:p w14:paraId="666D7EE8" w14:textId="37E09BC3" w:rsidR="00373EC7" w:rsidRDefault="00373EC7" w:rsidP="00373EC7">
      <w:pPr>
        <w:spacing w:after="0"/>
        <w:rPr>
          <w:rFonts w:cs="Arial"/>
          <w:iCs/>
        </w:rPr>
      </w:pPr>
    </w:p>
    <w:p w14:paraId="041B4FEB" w14:textId="558B01BC" w:rsidR="00ED70E7" w:rsidRDefault="00ED70E7" w:rsidP="004F7056">
      <w:pPr>
        <w:jc w:val="both"/>
        <w:rPr>
          <w:rFonts w:eastAsia="SimSun" w:cstheme="minorHAnsi"/>
          <w:iCs/>
          <w:lang w:val="en-GB"/>
        </w:rPr>
      </w:pPr>
      <w:r>
        <w:rPr>
          <w:rFonts w:eastAsia="SimSun" w:cstheme="minorHAnsi"/>
          <w:iCs/>
          <w:lang w:val="en-GB"/>
        </w:rPr>
        <w:t>Through the activity</w:t>
      </w:r>
      <w:r w:rsidR="00AF65C2">
        <w:rPr>
          <w:rFonts w:eastAsia="SimSun" w:cstheme="minorHAnsi"/>
          <w:iCs/>
          <w:lang w:val="en-GB"/>
        </w:rPr>
        <w:t xml:space="preserve"> “</w:t>
      </w:r>
      <w:r w:rsidR="00AF65C2">
        <w:t>Digital Engagement of Youth for Social Cohesion”</w:t>
      </w:r>
      <w:r w:rsidR="00B8397E" w:rsidRPr="00B83550">
        <w:rPr>
          <w:rFonts w:eastAsia="SimSun" w:cstheme="minorHAnsi"/>
          <w:iCs/>
          <w:lang w:val="en-GB"/>
        </w:rPr>
        <w:t xml:space="preserve">, </w:t>
      </w:r>
      <w:r w:rsidR="00A70502">
        <w:rPr>
          <w:rFonts w:eastAsia="SimSun" w:cstheme="minorHAnsi"/>
          <w:iCs/>
          <w:lang w:val="en-GB"/>
        </w:rPr>
        <w:t>the “</w:t>
      </w:r>
      <w:r w:rsidR="00B8397E" w:rsidRPr="00B83550">
        <w:rPr>
          <w:rFonts w:eastAsia="SimSun" w:cstheme="minorHAnsi"/>
          <w:iCs/>
          <w:lang w:val="en-GB"/>
        </w:rPr>
        <w:t>Cultural Heritage as a Driver for Intercommunity Dialogue and Social Cohesion</w:t>
      </w:r>
      <w:r w:rsidR="00A70502">
        <w:rPr>
          <w:rFonts w:eastAsia="SimSun" w:cstheme="minorHAnsi"/>
          <w:iCs/>
          <w:lang w:val="en-GB"/>
        </w:rPr>
        <w:t>”</w:t>
      </w:r>
      <w:r w:rsidR="00B8397E" w:rsidRPr="00B83550">
        <w:rPr>
          <w:rFonts w:eastAsia="SimSun" w:cstheme="minorHAnsi"/>
          <w:iCs/>
          <w:lang w:val="en-GB"/>
        </w:rPr>
        <w:t xml:space="preserve"> project</w:t>
      </w:r>
      <w:r w:rsidR="009D3815">
        <w:rPr>
          <w:rFonts w:eastAsia="SimSun" w:cstheme="minorHAnsi"/>
          <w:iCs/>
          <w:lang w:val="en-GB"/>
        </w:rPr>
        <w:t xml:space="preserve"> </w:t>
      </w:r>
      <w:r w:rsidR="00B8397E" w:rsidRPr="00B83550">
        <w:rPr>
          <w:rFonts w:eastAsia="SimSun" w:cstheme="minorHAnsi"/>
          <w:iCs/>
          <w:lang w:val="en-GB"/>
        </w:rPr>
        <w:t xml:space="preserve">will support young individuals </w:t>
      </w:r>
      <w:r w:rsidR="00345D25">
        <w:rPr>
          <w:rFonts w:eastAsia="SimSun" w:cstheme="minorHAnsi"/>
          <w:iCs/>
          <w:lang w:val="en-GB"/>
        </w:rPr>
        <w:t xml:space="preserve">interested in developing new or expanding on already existing digital solutions that contribute to the protection, preservation, and promotion of cultural heritage contents </w:t>
      </w:r>
      <w:r w:rsidR="00B8397E" w:rsidRPr="00B83550">
        <w:rPr>
          <w:rFonts w:eastAsia="SimSun" w:cstheme="minorHAnsi"/>
          <w:iCs/>
          <w:lang w:val="en-GB"/>
        </w:rPr>
        <w:t>that represent the interest of all communities in Kosovo</w:t>
      </w:r>
      <w:r w:rsidR="00345D25">
        <w:rPr>
          <w:rFonts w:eastAsia="SimSun" w:cstheme="minorHAnsi"/>
          <w:iCs/>
          <w:lang w:val="en-GB"/>
        </w:rPr>
        <w:t>.</w:t>
      </w:r>
    </w:p>
    <w:p w14:paraId="73FD3B55" w14:textId="77777777" w:rsidR="00546934" w:rsidRDefault="00ED10D3" w:rsidP="00941423">
      <w:pPr>
        <w:jc w:val="both"/>
        <w:rPr>
          <w:rFonts w:eastAsia="SimSun" w:cstheme="minorHAnsi"/>
          <w:iCs/>
          <w:lang w:val="en-GB"/>
        </w:rPr>
      </w:pPr>
      <w:r w:rsidRPr="00345D25">
        <w:rPr>
          <w:rFonts w:eastAsia="SimSun" w:cstheme="minorHAnsi"/>
          <w:iCs/>
          <w:lang w:val="en-GB"/>
        </w:rPr>
        <w:t>T</w:t>
      </w:r>
      <w:r w:rsidR="005B6ED2" w:rsidRPr="00345D25">
        <w:rPr>
          <w:rFonts w:eastAsia="SimSun" w:cstheme="minorHAnsi"/>
          <w:iCs/>
          <w:lang w:val="en-GB"/>
        </w:rPr>
        <w:t xml:space="preserve">he project encourages </w:t>
      </w:r>
      <w:r w:rsidR="00237F87" w:rsidRPr="00345D25">
        <w:rPr>
          <w:rFonts w:eastAsia="SimSun" w:cstheme="minorHAnsi"/>
          <w:iCs/>
          <w:lang w:val="en-GB"/>
        </w:rPr>
        <w:t>y</w:t>
      </w:r>
      <w:r w:rsidR="00345F28" w:rsidRPr="00345D25">
        <w:rPr>
          <w:rFonts w:eastAsia="SimSun" w:cstheme="minorHAnsi"/>
          <w:iCs/>
          <w:lang w:val="en-GB"/>
        </w:rPr>
        <w:t xml:space="preserve">oung individuals to </w:t>
      </w:r>
      <w:r w:rsidR="00ED70E7" w:rsidRPr="00345D25">
        <w:rPr>
          <w:rFonts w:eastAsia="SimSun" w:cstheme="minorHAnsi"/>
          <w:iCs/>
          <w:lang w:val="en-GB"/>
        </w:rPr>
        <w:t xml:space="preserve">propose </w:t>
      </w:r>
      <w:r w:rsidR="00345F28" w:rsidRPr="00345D25">
        <w:rPr>
          <w:rFonts w:eastAsia="SimSun" w:cstheme="minorHAnsi"/>
          <w:iCs/>
          <w:lang w:val="en-GB"/>
        </w:rPr>
        <w:t xml:space="preserve">ideas </w:t>
      </w:r>
      <w:r w:rsidR="002D3DC0" w:rsidRPr="00345D25">
        <w:rPr>
          <w:rFonts w:eastAsia="SimSun" w:cstheme="minorHAnsi"/>
          <w:iCs/>
          <w:lang w:val="en-GB"/>
        </w:rPr>
        <w:t xml:space="preserve">that involve </w:t>
      </w:r>
      <w:r w:rsidR="00ED70E7" w:rsidRPr="00345D25">
        <w:rPr>
          <w:rFonts w:eastAsia="SimSun" w:cstheme="minorHAnsi"/>
          <w:iCs/>
          <w:lang w:val="en-GB"/>
        </w:rPr>
        <w:t xml:space="preserve">the </w:t>
      </w:r>
      <w:r w:rsidR="009F75F5" w:rsidRPr="00345D25">
        <w:rPr>
          <w:rFonts w:eastAsia="SimSun" w:cstheme="minorHAnsi"/>
          <w:iCs/>
          <w:lang w:val="en-GB"/>
        </w:rPr>
        <w:t>creation</w:t>
      </w:r>
      <w:r w:rsidR="00274618" w:rsidRPr="00345D25">
        <w:rPr>
          <w:rFonts w:eastAsia="SimSun" w:cstheme="minorHAnsi"/>
          <w:iCs/>
          <w:lang w:val="en-GB"/>
        </w:rPr>
        <w:t xml:space="preserve">, </w:t>
      </w:r>
      <w:r w:rsidR="00274618" w:rsidRPr="00345D25">
        <w:rPr>
          <w:rFonts w:cstheme="minorHAnsi"/>
          <w:noProof/>
          <w:lang w:eastAsia="ko-KR"/>
        </w:rPr>
        <w:t>editorialization</w:t>
      </w:r>
      <w:r w:rsidR="00074155" w:rsidRPr="00345D25">
        <w:rPr>
          <w:rFonts w:cstheme="minorHAnsi"/>
          <w:noProof/>
          <w:lang w:eastAsia="ko-KR"/>
        </w:rPr>
        <w:t xml:space="preserve">, collaborative enrichment, </w:t>
      </w:r>
      <w:r w:rsidR="00F40332" w:rsidRPr="00345D25">
        <w:rPr>
          <w:rFonts w:cstheme="minorHAnsi"/>
          <w:noProof/>
          <w:lang w:eastAsia="ko-KR"/>
        </w:rPr>
        <w:t>and</w:t>
      </w:r>
      <w:r w:rsidR="00ED70E7" w:rsidRPr="00345D25">
        <w:rPr>
          <w:rFonts w:cstheme="minorHAnsi"/>
          <w:noProof/>
          <w:lang w:eastAsia="ko-KR"/>
        </w:rPr>
        <w:t>/or</w:t>
      </w:r>
      <w:r w:rsidR="00F40332" w:rsidRPr="00345D25">
        <w:rPr>
          <w:rFonts w:cstheme="minorHAnsi"/>
          <w:noProof/>
          <w:lang w:eastAsia="ko-KR"/>
        </w:rPr>
        <w:t xml:space="preserve"> </w:t>
      </w:r>
      <w:r w:rsidR="00074155" w:rsidRPr="00345D25">
        <w:rPr>
          <w:rFonts w:cstheme="minorHAnsi"/>
          <w:noProof/>
          <w:lang w:eastAsia="ko-KR"/>
        </w:rPr>
        <w:t>gamification</w:t>
      </w:r>
      <w:r w:rsidR="007C5DBD" w:rsidRPr="00345D25">
        <w:rPr>
          <w:rFonts w:cstheme="minorHAnsi"/>
          <w:noProof/>
          <w:lang w:eastAsia="ko-KR"/>
        </w:rPr>
        <w:t xml:space="preserve"> of </w:t>
      </w:r>
      <w:r w:rsidR="00ED70E7" w:rsidRPr="00345D25">
        <w:rPr>
          <w:rFonts w:cstheme="minorHAnsi"/>
          <w:noProof/>
          <w:lang w:eastAsia="ko-KR"/>
        </w:rPr>
        <w:t>t</w:t>
      </w:r>
      <w:r w:rsidR="00A7743D" w:rsidRPr="00345D25">
        <w:rPr>
          <w:rFonts w:cstheme="minorHAnsi"/>
          <w:noProof/>
          <w:lang w:eastAsia="ko-KR"/>
        </w:rPr>
        <w:t xml:space="preserve">angible and </w:t>
      </w:r>
      <w:r w:rsidR="00ED70E7" w:rsidRPr="00345D25">
        <w:rPr>
          <w:rFonts w:cstheme="minorHAnsi"/>
          <w:noProof/>
          <w:lang w:eastAsia="ko-KR"/>
        </w:rPr>
        <w:t>i</w:t>
      </w:r>
      <w:r w:rsidR="00A7743D" w:rsidRPr="00345D25">
        <w:rPr>
          <w:rFonts w:cstheme="minorHAnsi"/>
          <w:noProof/>
          <w:lang w:eastAsia="ko-KR"/>
        </w:rPr>
        <w:t xml:space="preserve">ntangible </w:t>
      </w:r>
      <w:r w:rsidR="00ED70E7" w:rsidRPr="00345D25">
        <w:rPr>
          <w:rFonts w:cstheme="minorHAnsi"/>
          <w:noProof/>
          <w:lang w:eastAsia="ko-KR"/>
        </w:rPr>
        <w:t>h</w:t>
      </w:r>
      <w:r w:rsidR="00A7743D" w:rsidRPr="00345D25">
        <w:rPr>
          <w:rFonts w:cstheme="minorHAnsi"/>
          <w:noProof/>
          <w:lang w:eastAsia="ko-KR"/>
        </w:rPr>
        <w:t>eritage contents</w:t>
      </w:r>
      <w:r w:rsidR="004F7056" w:rsidRPr="00345D25">
        <w:rPr>
          <w:rFonts w:eastAsia="SimSun" w:cstheme="minorHAnsi"/>
          <w:iCs/>
          <w:lang w:val="en-GB"/>
        </w:rPr>
        <w:t xml:space="preserve"> </w:t>
      </w:r>
      <w:r w:rsidR="00856452" w:rsidRPr="00345D25">
        <w:rPr>
          <w:rFonts w:eastAsia="SimSun" w:cstheme="minorHAnsi"/>
          <w:iCs/>
          <w:lang w:val="en-GB"/>
        </w:rPr>
        <w:t xml:space="preserve">that </w:t>
      </w:r>
      <w:r w:rsidR="00BB3E17" w:rsidRPr="00345D25">
        <w:rPr>
          <w:rFonts w:eastAsia="SimSun" w:cstheme="minorHAnsi"/>
          <w:iCs/>
          <w:lang w:val="en-GB"/>
        </w:rPr>
        <w:t xml:space="preserve">do not need </w:t>
      </w:r>
      <w:r w:rsidR="00345D25">
        <w:rPr>
          <w:rFonts w:eastAsia="SimSun" w:cstheme="minorHAnsi"/>
          <w:iCs/>
          <w:lang w:val="en-GB"/>
        </w:rPr>
        <w:t xml:space="preserve">high </w:t>
      </w:r>
      <w:r w:rsidR="00BB3E17" w:rsidRPr="00345D25">
        <w:rPr>
          <w:rFonts w:eastAsia="SimSun" w:cstheme="minorHAnsi"/>
          <w:iCs/>
          <w:lang w:val="en-GB"/>
        </w:rPr>
        <w:t>maintenance</w:t>
      </w:r>
      <w:r w:rsidR="00546934">
        <w:rPr>
          <w:rFonts w:eastAsia="SimSun" w:cstheme="minorHAnsi"/>
          <w:iCs/>
          <w:lang w:val="en-GB"/>
        </w:rPr>
        <w:t>,</w:t>
      </w:r>
      <w:r w:rsidR="00BB3E17" w:rsidRPr="00345D25">
        <w:rPr>
          <w:rFonts w:eastAsia="SimSun" w:cstheme="minorHAnsi"/>
          <w:iCs/>
          <w:lang w:val="en-GB"/>
        </w:rPr>
        <w:t xml:space="preserve"> and </w:t>
      </w:r>
      <w:r w:rsidR="00345D25">
        <w:rPr>
          <w:rFonts w:eastAsia="SimSun" w:cstheme="minorHAnsi"/>
          <w:iCs/>
          <w:lang w:val="en-GB"/>
        </w:rPr>
        <w:t xml:space="preserve">that </w:t>
      </w:r>
      <w:r w:rsidR="00BB3E17" w:rsidRPr="00345D25">
        <w:rPr>
          <w:rFonts w:eastAsia="SimSun" w:cstheme="minorHAnsi"/>
          <w:iCs/>
          <w:lang w:val="en-GB"/>
        </w:rPr>
        <w:t xml:space="preserve">are </w:t>
      </w:r>
      <w:r w:rsidR="00A32BE2" w:rsidRPr="00345D25">
        <w:rPr>
          <w:rFonts w:eastAsia="SimSun" w:cstheme="minorHAnsi"/>
          <w:iCs/>
        </w:rPr>
        <w:t>sustainable in long term</w:t>
      </w:r>
      <w:r w:rsidR="00320665">
        <w:rPr>
          <w:rFonts w:eastAsia="SimSun" w:cstheme="minorHAnsi"/>
          <w:iCs/>
          <w:lang w:val="en-GB"/>
        </w:rPr>
        <w:t xml:space="preserve">. Proposed ideas can also foresee cooperation with local or central-level </w:t>
      </w:r>
      <w:r w:rsidR="00FC5F8D">
        <w:rPr>
          <w:rFonts w:eastAsia="SimSun" w:cstheme="minorHAnsi"/>
          <w:iCs/>
          <w:lang w:val="en-GB"/>
        </w:rPr>
        <w:t xml:space="preserve">cultural </w:t>
      </w:r>
      <w:r w:rsidR="00320665">
        <w:rPr>
          <w:rFonts w:eastAsia="SimSun" w:cstheme="minorHAnsi"/>
          <w:iCs/>
          <w:lang w:val="en-GB"/>
        </w:rPr>
        <w:t>institutions</w:t>
      </w:r>
      <w:r w:rsidR="00546934">
        <w:rPr>
          <w:rFonts w:eastAsia="SimSun" w:cstheme="minorHAnsi"/>
          <w:iCs/>
          <w:lang w:val="en-GB"/>
        </w:rPr>
        <w:t>,</w:t>
      </w:r>
      <w:r w:rsidR="00320665">
        <w:rPr>
          <w:rFonts w:eastAsia="SimSun" w:cstheme="minorHAnsi"/>
          <w:iCs/>
          <w:lang w:val="en-GB"/>
        </w:rPr>
        <w:t xml:space="preserve"> </w:t>
      </w:r>
      <w:r w:rsidR="00FC5F8D">
        <w:rPr>
          <w:rFonts w:eastAsia="SimSun" w:cstheme="minorHAnsi"/>
          <w:iCs/>
          <w:lang w:val="en-GB"/>
        </w:rPr>
        <w:t xml:space="preserve">that can potentially benefit therefrom. </w:t>
      </w:r>
    </w:p>
    <w:p w14:paraId="4B407C99" w14:textId="54DA2FD4" w:rsidR="00941423" w:rsidRDefault="00ED70E7" w:rsidP="00941423">
      <w:pPr>
        <w:jc w:val="both"/>
        <w:rPr>
          <w:rFonts w:eastAsia="SimSun" w:cstheme="minorHAnsi"/>
          <w:iCs/>
        </w:rPr>
      </w:pPr>
      <w:r w:rsidRPr="00345D25">
        <w:rPr>
          <w:rFonts w:eastAsia="SimSun" w:cstheme="minorHAnsi"/>
          <w:iCs/>
        </w:rPr>
        <w:t>Areas of engagement include</w:t>
      </w:r>
      <w:r w:rsidR="00BD4AE0">
        <w:rPr>
          <w:rFonts w:eastAsia="SimSun" w:cstheme="minorHAnsi"/>
          <w:iCs/>
        </w:rPr>
        <w:t>,</w:t>
      </w:r>
      <w:r w:rsidRPr="00345D25">
        <w:rPr>
          <w:rFonts w:eastAsia="SimSun" w:cstheme="minorHAnsi"/>
          <w:iCs/>
        </w:rPr>
        <w:t xml:space="preserve"> but are not limited</w:t>
      </w:r>
      <w:r w:rsidR="00546934">
        <w:rPr>
          <w:rFonts w:eastAsia="SimSun" w:cstheme="minorHAnsi"/>
          <w:iCs/>
        </w:rPr>
        <w:t>*</w:t>
      </w:r>
      <w:r w:rsidRPr="00345D25">
        <w:rPr>
          <w:rFonts w:eastAsia="SimSun" w:cstheme="minorHAnsi"/>
          <w:iCs/>
        </w:rPr>
        <w:t xml:space="preserve"> to:</w:t>
      </w:r>
    </w:p>
    <w:p w14:paraId="337EB5CF" w14:textId="42228227" w:rsidR="002A6F9B" w:rsidRPr="00D65F2B" w:rsidRDefault="002A6F9B" w:rsidP="002A6F9B">
      <w:pPr>
        <w:pStyle w:val="ListParagraph"/>
        <w:numPr>
          <w:ilvl w:val="0"/>
          <w:numId w:val="23"/>
        </w:numPr>
        <w:rPr>
          <w:rFonts w:asciiTheme="minorHAnsi" w:eastAsia="SimSun" w:hAnsiTheme="minorHAnsi" w:cstheme="minorHAnsi"/>
          <w:iCs/>
          <w:szCs w:val="22"/>
        </w:rPr>
      </w:pPr>
      <w:r w:rsidRPr="002A6F9B">
        <w:rPr>
          <w:rFonts w:asciiTheme="minorHAnsi" w:eastAsia="SimSun" w:hAnsiTheme="minorHAnsi" w:cstheme="minorHAnsi"/>
          <w:b/>
          <w:bCs/>
          <w:iCs/>
          <w:szCs w:val="22"/>
        </w:rPr>
        <w:t>Research and education</w:t>
      </w:r>
      <w:r w:rsidRPr="00D65F2B">
        <w:rPr>
          <w:rFonts w:asciiTheme="minorHAnsi" w:eastAsia="SimSun" w:hAnsiTheme="minorHAnsi" w:cstheme="minorHAnsi"/>
          <w:b/>
          <w:bCs/>
          <w:iCs/>
          <w:szCs w:val="22"/>
        </w:rPr>
        <w:t xml:space="preserve"> </w:t>
      </w:r>
      <w:r w:rsidRPr="00D65F2B">
        <w:rPr>
          <w:rFonts w:asciiTheme="minorHAnsi" w:eastAsia="SimSun" w:hAnsiTheme="minorHAnsi" w:cstheme="minorHAnsi"/>
          <w:iCs/>
          <w:szCs w:val="22"/>
        </w:rPr>
        <w:t>(digital documentation, digital learning,</w:t>
      </w:r>
      <w:r w:rsidR="00D65F2B">
        <w:rPr>
          <w:rFonts w:asciiTheme="minorHAnsi" w:eastAsia="SimSun" w:hAnsiTheme="minorHAnsi" w:cstheme="minorHAnsi"/>
          <w:iCs/>
          <w:szCs w:val="22"/>
        </w:rPr>
        <w:t xml:space="preserve"> </w:t>
      </w:r>
      <w:r w:rsidRPr="00D65F2B">
        <w:rPr>
          <w:rFonts w:asciiTheme="minorHAnsi" w:eastAsia="SimSun" w:hAnsiTheme="minorHAnsi" w:cstheme="minorHAnsi"/>
          <w:iCs/>
          <w:szCs w:val="22"/>
        </w:rPr>
        <w:t>digital archives and collections, participatory archiving</w:t>
      </w:r>
      <w:r w:rsidR="004A177F" w:rsidRPr="00D65F2B">
        <w:rPr>
          <w:rFonts w:asciiTheme="minorHAnsi" w:eastAsia="SimSun" w:hAnsiTheme="minorHAnsi" w:cstheme="minorHAnsi"/>
          <w:iCs/>
          <w:szCs w:val="22"/>
        </w:rPr>
        <w:t>,</w:t>
      </w:r>
      <w:r w:rsidRPr="00D65F2B">
        <w:rPr>
          <w:rFonts w:asciiTheme="minorHAnsi" w:eastAsia="SimSun" w:hAnsiTheme="minorHAnsi" w:cstheme="minorHAnsi"/>
          <w:iCs/>
          <w:szCs w:val="22"/>
        </w:rPr>
        <w:t xml:space="preserve"> etc)  </w:t>
      </w:r>
    </w:p>
    <w:p w14:paraId="1AD2DEAF" w14:textId="1D8808E2" w:rsidR="00941423" w:rsidRPr="00D65F2B" w:rsidRDefault="00941423" w:rsidP="00D65F2B">
      <w:pPr>
        <w:pStyle w:val="ListParagraph"/>
        <w:numPr>
          <w:ilvl w:val="0"/>
          <w:numId w:val="23"/>
        </w:numPr>
        <w:rPr>
          <w:rFonts w:asciiTheme="minorHAnsi" w:eastAsia="SimSun" w:hAnsiTheme="minorHAnsi" w:cstheme="minorHAnsi"/>
          <w:iCs/>
          <w:szCs w:val="22"/>
        </w:rPr>
      </w:pPr>
      <w:r w:rsidRPr="00D65F2B">
        <w:rPr>
          <w:rFonts w:asciiTheme="minorHAnsi" w:eastAsia="SimSun" w:hAnsiTheme="minorHAnsi" w:cstheme="minorHAnsi"/>
          <w:b/>
          <w:bCs/>
          <w:iCs/>
          <w:szCs w:val="22"/>
        </w:rPr>
        <w:t>Tourism and heritage</w:t>
      </w:r>
      <w:r w:rsidR="002A6F9B" w:rsidRPr="00D65F2B">
        <w:rPr>
          <w:rFonts w:asciiTheme="minorHAnsi" w:eastAsia="SimSun" w:hAnsiTheme="minorHAnsi" w:cstheme="minorHAnsi"/>
          <w:iCs/>
          <w:szCs w:val="22"/>
        </w:rPr>
        <w:t xml:space="preserve"> (gamification, digital installations</w:t>
      </w:r>
      <w:r w:rsidR="004B2584" w:rsidRPr="00D65F2B">
        <w:rPr>
          <w:rFonts w:asciiTheme="minorHAnsi" w:eastAsia="SimSun" w:hAnsiTheme="minorHAnsi" w:cstheme="minorHAnsi"/>
          <w:iCs/>
          <w:szCs w:val="22"/>
        </w:rPr>
        <w:t xml:space="preserve"> and/or collaborative practices with</w:t>
      </w:r>
      <w:r w:rsidR="00D65F2B" w:rsidRPr="00D65F2B">
        <w:rPr>
          <w:rFonts w:asciiTheme="minorHAnsi" w:eastAsia="SimSun" w:hAnsiTheme="minorHAnsi" w:cstheme="minorHAnsi"/>
          <w:iCs/>
          <w:szCs w:val="22"/>
        </w:rPr>
        <w:t xml:space="preserve"> </w:t>
      </w:r>
      <w:r w:rsidR="008B1AAD" w:rsidRPr="00D65F2B">
        <w:rPr>
          <w:rFonts w:asciiTheme="minorHAnsi" w:eastAsia="SimSun" w:hAnsiTheme="minorHAnsi" w:cstheme="minorHAnsi"/>
          <w:iCs/>
          <w:szCs w:val="22"/>
        </w:rPr>
        <w:t>cultural institutions</w:t>
      </w:r>
      <w:r w:rsidR="002A6F9B" w:rsidRPr="00D65F2B">
        <w:rPr>
          <w:rFonts w:asciiTheme="minorHAnsi" w:eastAsia="SimSun" w:hAnsiTheme="minorHAnsi" w:cstheme="minorHAnsi"/>
          <w:iCs/>
          <w:szCs w:val="22"/>
        </w:rPr>
        <w:t xml:space="preserve">, </w:t>
      </w:r>
      <w:r w:rsidR="00D65F2B" w:rsidRPr="00D65F2B">
        <w:rPr>
          <w:rFonts w:asciiTheme="minorHAnsi" w:eastAsia="SimSun" w:hAnsiTheme="minorHAnsi" w:cstheme="minorHAnsi"/>
          <w:iCs/>
          <w:szCs w:val="22"/>
        </w:rPr>
        <w:t xml:space="preserve">3D </w:t>
      </w:r>
      <w:r w:rsidR="002A6F9B" w:rsidRPr="00D65F2B">
        <w:rPr>
          <w:rFonts w:asciiTheme="minorHAnsi" w:eastAsia="SimSun" w:hAnsiTheme="minorHAnsi" w:cstheme="minorHAnsi"/>
          <w:iCs/>
          <w:szCs w:val="22"/>
        </w:rPr>
        <w:t xml:space="preserve">mapping, </w:t>
      </w:r>
      <w:r w:rsidR="00BD4AE0" w:rsidRPr="00D65F2B">
        <w:rPr>
          <w:rFonts w:asciiTheme="minorHAnsi" w:eastAsia="SimSun" w:hAnsiTheme="minorHAnsi" w:cstheme="minorHAnsi"/>
          <w:iCs/>
          <w:szCs w:val="22"/>
        </w:rPr>
        <w:t>tourism software updates</w:t>
      </w:r>
      <w:r w:rsidR="004A177F" w:rsidRPr="00D65F2B">
        <w:rPr>
          <w:rFonts w:asciiTheme="minorHAnsi" w:eastAsia="SimSun" w:hAnsiTheme="minorHAnsi" w:cstheme="minorHAnsi"/>
          <w:iCs/>
          <w:szCs w:val="22"/>
        </w:rPr>
        <w:t xml:space="preserve">, </w:t>
      </w:r>
      <w:r w:rsidR="00BD4AE0" w:rsidRPr="00D65F2B">
        <w:rPr>
          <w:rFonts w:asciiTheme="minorHAnsi" w:eastAsia="SimSun" w:hAnsiTheme="minorHAnsi" w:cstheme="minorHAnsi"/>
          <w:iCs/>
          <w:szCs w:val="22"/>
        </w:rPr>
        <w:t xml:space="preserve">community networking </w:t>
      </w:r>
      <w:r w:rsidR="004A177F" w:rsidRPr="00D65F2B">
        <w:rPr>
          <w:rFonts w:asciiTheme="minorHAnsi" w:eastAsia="SimSun" w:hAnsiTheme="minorHAnsi" w:cstheme="minorHAnsi"/>
          <w:iCs/>
          <w:szCs w:val="22"/>
        </w:rPr>
        <w:t xml:space="preserve">etc) </w:t>
      </w:r>
    </w:p>
    <w:p w14:paraId="5CDF73FF" w14:textId="3076E526" w:rsidR="00941423" w:rsidRPr="00D65F2B" w:rsidRDefault="00A33EDF" w:rsidP="00941423">
      <w:pPr>
        <w:pStyle w:val="ListParagraph"/>
        <w:numPr>
          <w:ilvl w:val="0"/>
          <w:numId w:val="23"/>
        </w:numPr>
        <w:rPr>
          <w:rFonts w:asciiTheme="minorHAnsi" w:eastAsia="SimSun" w:hAnsiTheme="minorHAnsi" w:cstheme="minorHAnsi"/>
          <w:b/>
          <w:bCs/>
          <w:iCs/>
          <w:szCs w:val="22"/>
        </w:rPr>
      </w:pPr>
      <w:r>
        <w:rPr>
          <w:rFonts w:asciiTheme="minorHAnsi" w:eastAsia="SimSun" w:hAnsiTheme="minorHAnsi" w:cstheme="minorHAnsi"/>
          <w:b/>
          <w:bCs/>
          <w:iCs/>
          <w:szCs w:val="22"/>
        </w:rPr>
        <w:t>Arts and crafts</w:t>
      </w:r>
      <w:r w:rsidR="008B1AAD">
        <w:rPr>
          <w:rFonts w:asciiTheme="minorHAnsi" w:eastAsia="SimSun" w:hAnsiTheme="minorHAnsi" w:cstheme="minorHAnsi"/>
          <w:b/>
          <w:bCs/>
          <w:iCs/>
          <w:szCs w:val="22"/>
        </w:rPr>
        <w:t xml:space="preserve"> market</w:t>
      </w:r>
      <w:r w:rsidR="002A6F9B" w:rsidRPr="00D65F2B">
        <w:rPr>
          <w:rFonts w:asciiTheme="minorHAnsi" w:eastAsia="SimSun" w:hAnsiTheme="minorHAnsi" w:cstheme="minorHAnsi"/>
          <w:b/>
          <w:bCs/>
          <w:iCs/>
          <w:szCs w:val="22"/>
        </w:rPr>
        <w:t xml:space="preserve"> </w:t>
      </w:r>
      <w:r w:rsidR="002A6F9B" w:rsidRPr="00D65F2B">
        <w:rPr>
          <w:rFonts w:asciiTheme="minorHAnsi" w:eastAsia="SimSun" w:hAnsiTheme="minorHAnsi" w:cstheme="minorHAnsi"/>
          <w:iCs/>
          <w:szCs w:val="22"/>
        </w:rPr>
        <w:t>(</w:t>
      </w:r>
      <w:r w:rsidR="008B1AAD" w:rsidRPr="00D65F2B">
        <w:rPr>
          <w:rFonts w:asciiTheme="minorHAnsi" w:eastAsia="SimSun" w:hAnsiTheme="minorHAnsi" w:cstheme="minorHAnsi"/>
          <w:iCs/>
          <w:szCs w:val="22"/>
        </w:rPr>
        <w:t xml:space="preserve">e-commerce, e-services, </w:t>
      </w:r>
      <w:r w:rsidR="002A6F9B" w:rsidRPr="00D65F2B">
        <w:rPr>
          <w:rFonts w:asciiTheme="minorHAnsi" w:eastAsia="SimSun" w:hAnsiTheme="minorHAnsi" w:cstheme="minorHAnsi"/>
          <w:iCs/>
          <w:szCs w:val="22"/>
        </w:rPr>
        <w:t>digital marketing</w:t>
      </w:r>
      <w:r w:rsidR="00BD4AE0" w:rsidRPr="00D65F2B">
        <w:rPr>
          <w:rFonts w:asciiTheme="minorHAnsi" w:eastAsia="SimSun" w:hAnsiTheme="minorHAnsi" w:cstheme="minorHAnsi"/>
          <w:iCs/>
          <w:szCs w:val="22"/>
        </w:rPr>
        <w:t xml:space="preserve">, </w:t>
      </w:r>
      <w:r w:rsidR="00D65F2B" w:rsidRPr="00D65F2B">
        <w:rPr>
          <w:rFonts w:asciiTheme="minorHAnsi" w:eastAsia="SimSun" w:hAnsiTheme="minorHAnsi" w:cstheme="minorHAnsi"/>
          <w:iCs/>
          <w:szCs w:val="22"/>
        </w:rPr>
        <w:t xml:space="preserve">virtual collections, </w:t>
      </w:r>
      <w:r w:rsidR="008B1AAD" w:rsidRPr="00D65F2B">
        <w:rPr>
          <w:rFonts w:asciiTheme="minorHAnsi" w:eastAsia="SimSun" w:hAnsiTheme="minorHAnsi" w:cstheme="minorHAnsi"/>
          <w:iCs/>
          <w:szCs w:val="22"/>
        </w:rPr>
        <w:t>etc)</w:t>
      </w:r>
    </w:p>
    <w:p w14:paraId="4D41FA2D" w14:textId="3297DA0C" w:rsidR="00941423" w:rsidRPr="00D65F2B" w:rsidRDefault="00FF7F97" w:rsidP="00941423">
      <w:pPr>
        <w:pStyle w:val="ListParagraph"/>
        <w:numPr>
          <w:ilvl w:val="0"/>
          <w:numId w:val="23"/>
        </w:numPr>
        <w:rPr>
          <w:rFonts w:asciiTheme="minorHAnsi" w:eastAsia="SimSun" w:hAnsiTheme="minorHAnsi" w:cstheme="minorHAnsi"/>
          <w:b/>
          <w:bCs/>
          <w:iCs/>
          <w:szCs w:val="22"/>
        </w:rPr>
      </w:pPr>
      <w:r>
        <w:rPr>
          <w:rFonts w:asciiTheme="minorHAnsi" w:eastAsia="SimSun" w:hAnsiTheme="minorHAnsi" w:cstheme="minorHAnsi"/>
          <w:b/>
          <w:bCs/>
          <w:iCs/>
          <w:szCs w:val="22"/>
        </w:rPr>
        <w:t xml:space="preserve">Data management </w:t>
      </w:r>
      <w:r w:rsidR="002A6F9B" w:rsidRPr="00D65F2B">
        <w:rPr>
          <w:rFonts w:asciiTheme="minorHAnsi" w:eastAsia="SimSun" w:hAnsiTheme="minorHAnsi" w:cstheme="minorHAnsi"/>
          <w:iCs/>
          <w:szCs w:val="22"/>
        </w:rPr>
        <w:t>(</w:t>
      </w:r>
      <w:r w:rsidRPr="00D65F2B">
        <w:rPr>
          <w:rFonts w:asciiTheme="minorHAnsi" w:eastAsia="SimSun" w:hAnsiTheme="minorHAnsi" w:cstheme="minorHAnsi"/>
          <w:iCs/>
          <w:szCs w:val="22"/>
        </w:rPr>
        <w:t xml:space="preserve">open data, </w:t>
      </w:r>
      <w:r w:rsidR="00F87DCA" w:rsidRPr="00D65F2B">
        <w:rPr>
          <w:rFonts w:asciiTheme="minorHAnsi" w:eastAsia="SimSun" w:hAnsiTheme="minorHAnsi" w:cstheme="minorHAnsi"/>
          <w:iCs/>
          <w:szCs w:val="22"/>
        </w:rPr>
        <w:t xml:space="preserve">heritage </w:t>
      </w:r>
      <w:r w:rsidRPr="00D65F2B">
        <w:rPr>
          <w:rFonts w:asciiTheme="minorHAnsi" w:eastAsia="SimSun" w:hAnsiTheme="minorHAnsi" w:cstheme="minorHAnsi"/>
          <w:iCs/>
          <w:szCs w:val="22"/>
        </w:rPr>
        <w:t xml:space="preserve">data collection, protection and visualization, </w:t>
      </w:r>
      <w:r w:rsidR="002A6F9B" w:rsidRPr="00D65F2B">
        <w:rPr>
          <w:rFonts w:asciiTheme="minorHAnsi" w:eastAsia="SimSun" w:hAnsiTheme="minorHAnsi" w:cstheme="minorHAnsi"/>
          <w:iCs/>
          <w:szCs w:val="22"/>
        </w:rPr>
        <w:t>text mining, survey, etc)</w:t>
      </w:r>
    </w:p>
    <w:p w14:paraId="7670BC3A" w14:textId="77777777" w:rsidR="00F909D3" w:rsidRPr="0024171C" w:rsidRDefault="00F909D3" w:rsidP="00BD4AE0">
      <w:pPr>
        <w:pStyle w:val="CommentText"/>
        <w:jc w:val="both"/>
        <w:rPr>
          <w:rFonts w:asciiTheme="minorHAnsi" w:hAnsiTheme="minorHAnsi" w:cstheme="minorHAnsi"/>
          <w:noProof/>
          <w:sz w:val="22"/>
          <w:szCs w:val="22"/>
          <w:lang w:eastAsia="ko-KR"/>
        </w:rPr>
      </w:pPr>
    </w:p>
    <w:p w14:paraId="2805C77E" w14:textId="65034D7A" w:rsidR="00E65BC5" w:rsidRDefault="00E65BC5" w:rsidP="00E65BC5">
      <w:pPr>
        <w:spacing w:after="0" w:line="240" w:lineRule="auto"/>
        <w:jc w:val="both"/>
        <w:rPr>
          <w:rFonts w:ascii="Calibri" w:hAnsi="Calibri" w:cs="Calibri"/>
          <w:color w:val="000000"/>
          <w:shd w:val="clear" w:color="auto" w:fill="FFFFFF"/>
        </w:rPr>
      </w:pPr>
      <w:r w:rsidRPr="00CE352C">
        <w:rPr>
          <w:rFonts w:ascii="Calibri" w:hAnsi="Calibri" w:cs="Calibri"/>
          <w:b/>
          <w:bCs/>
          <w:color w:val="000000"/>
          <w:shd w:val="clear" w:color="auto" w:fill="FFFFFF"/>
        </w:rPr>
        <w:t>*</w:t>
      </w:r>
      <w:r w:rsidRPr="00CE352C">
        <w:rPr>
          <w:rFonts w:ascii="Calibri" w:hAnsi="Calibri" w:cs="Calibri"/>
          <w:b/>
          <w:bCs/>
          <w:color w:val="000000"/>
          <w:u w:val="single"/>
          <w:shd w:val="clear" w:color="auto" w:fill="FFFFFF"/>
        </w:rPr>
        <w:t xml:space="preserve">Applicants are strongly encouraged to propose their </w:t>
      </w:r>
      <w:r w:rsidR="00BD4AE0">
        <w:rPr>
          <w:rFonts w:ascii="Calibri" w:hAnsi="Calibri" w:cs="Calibri"/>
          <w:b/>
          <w:bCs/>
          <w:color w:val="000000"/>
          <w:u w:val="single"/>
          <w:shd w:val="clear" w:color="auto" w:fill="FFFFFF"/>
        </w:rPr>
        <w:t>unique</w:t>
      </w:r>
      <w:r w:rsidRPr="00CE352C">
        <w:rPr>
          <w:rFonts w:ascii="Calibri" w:hAnsi="Calibri" w:cs="Calibri"/>
          <w:b/>
          <w:bCs/>
          <w:color w:val="000000"/>
          <w:u w:val="single"/>
          <w:shd w:val="clear" w:color="auto" w:fill="FFFFFF"/>
        </w:rPr>
        <w:t xml:space="preserve"> ideas</w:t>
      </w:r>
      <w:r w:rsidR="00546934">
        <w:rPr>
          <w:rFonts w:ascii="Calibri" w:hAnsi="Calibri" w:cs="Calibri"/>
          <w:b/>
          <w:bCs/>
          <w:color w:val="000000"/>
          <w:u w:val="single"/>
          <w:shd w:val="clear" w:color="auto" w:fill="FFFFFF"/>
        </w:rPr>
        <w:t xml:space="preserve"> in the area of digital cultural heritage</w:t>
      </w:r>
      <w:r w:rsidRPr="00CE352C">
        <w:rPr>
          <w:rFonts w:ascii="Calibri" w:hAnsi="Calibri" w:cs="Calibri"/>
          <w:b/>
          <w:bCs/>
          <w:color w:val="000000"/>
          <w:shd w:val="clear" w:color="auto" w:fill="FFFFFF"/>
        </w:rPr>
        <w:t>.</w:t>
      </w:r>
      <w:r>
        <w:rPr>
          <w:rFonts w:ascii="Calibri" w:hAnsi="Calibri" w:cs="Calibri"/>
          <w:color w:val="000000"/>
          <w:shd w:val="clear" w:color="auto" w:fill="FFFFFF"/>
        </w:rPr>
        <w:t xml:space="preserve"> </w:t>
      </w:r>
      <w:r w:rsidR="00BD4AE0">
        <w:rPr>
          <w:rFonts w:ascii="Calibri" w:hAnsi="Calibri" w:cs="Calibri"/>
          <w:color w:val="000000"/>
          <w:shd w:val="clear" w:color="auto" w:fill="FFFFFF"/>
        </w:rPr>
        <w:t>The</w:t>
      </w:r>
      <w:r>
        <w:rPr>
          <w:rFonts w:ascii="Calibri" w:hAnsi="Calibri" w:cs="Calibri"/>
          <w:color w:val="000000"/>
          <w:shd w:val="clear" w:color="auto" w:fill="FFFFFF"/>
        </w:rPr>
        <w:t xml:space="preserve"> </w:t>
      </w:r>
      <w:r w:rsidR="00BD4AE0">
        <w:rPr>
          <w:rFonts w:ascii="Calibri" w:hAnsi="Calibri" w:cs="Calibri"/>
          <w:color w:val="000000"/>
          <w:shd w:val="clear" w:color="auto" w:fill="FFFFFF"/>
        </w:rPr>
        <w:t>keywords</w:t>
      </w:r>
      <w:r>
        <w:rPr>
          <w:rFonts w:ascii="Calibri" w:hAnsi="Calibri" w:cs="Calibri"/>
          <w:color w:val="000000"/>
          <w:shd w:val="clear" w:color="auto" w:fill="FFFFFF"/>
        </w:rPr>
        <w:t xml:space="preserve"> above </w:t>
      </w:r>
      <w:r w:rsidR="00BD4AE0">
        <w:rPr>
          <w:rFonts w:ascii="Calibri" w:hAnsi="Calibri" w:cs="Calibri"/>
          <w:color w:val="000000"/>
          <w:shd w:val="clear" w:color="auto" w:fill="FFFFFF"/>
        </w:rPr>
        <w:t>serve as</w:t>
      </w:r>
      <w:r>
        <w:rPr>
          <w:rFonts w:ascii="Calibri" w:hAnsi="Calibri" w:cs="Calibri"/>
          <w:color w:val="000000"/>
          <w:shd w:val="clear" w:color="auto" w:fill="FFFFFF"/>
        </w:rPr>
        <w:t xml:space="preserve"> examples for your reference.</w:t>
      </w:r>
    </w:p>
    <w:p w14:paraId="08831693" w14:textId="19488317" w:rsidR="00E65BC5" w:rsidRDefault="00E65BC5" w:rsidP="00E65BC5">
      <w:pPr>
        <w:ind w:left="400"/>
        <w:rPr>
          <w:rFonts w:ascii="Calibri" w:hAnsi="Calibri" w:cs="Calibri"/>
          <w:b/>
          <w:bCs/>
          <w:noProof/>
          <w:sz w:val="21"/>
          <w:szCs w:val="21"/>
          <w:lang w:eastAsia="ko-KR"/>
        </w:rPr>
      </w:pPr>
    </w:p>
    <w:p w14:paraId="016C7679" w14:textId="77777777" w:rsidR="00100F93" w:rsidRPr="00F92517" w:rsidRDefault="00100F93" w:rsidP="00100F93">
      <w:pPr>
        <w:pStyle w:val="NoSpacing"/>
        <w:numPr>
          <w:ilvl w:val="0"/>
          <w:numId w:val="10"/>
        </w:numPr>
        <w:rPr>
          <w:b/>
          <w:u w:val="single"/>
        </w:rPr>
      </w:pPr>
      <w:r w:rsidRPr="00F92517">
        <w:rPr>
          <w:b/>
          <w:u w:val="single"/>
        </w:rPr>
        <w:t xml:space="preserve">BUDGET AND DURATION </w:t>
      </w:r>
    </w:p>
    <w:p w14:paraId="3909AA4B" w14:textId="77777777" w:rsidR="00100F93" w:rsidRDefault="00100F93" w:rsidP="00100F93">
      <w:pPr>
        <w:pStyle w:val="NoSpacing"/>
        <w:rPr>
          <w:rFonts w:asciiTheme="minorHAnsi" w:hAnsiTheme="minorHAnsi" w:cs="Arial"/>
          <w:b/>
          <w:iCs/>
        </w:rPr>
      </w:pPr>
    </w:p>
    <w:p w14:paraId="42D6CAC6" w14:textId="7C7746D4" w:rsidR="00100F93" w:rsidRPr="003C7063" w:rsidRDefault="00100F93" w:rsidP="00100F93">
      <w:pPr>
        <w:spacing w:after="0" w:line="276" w:lineRule="auto"/>
        <w:jc w:val="both"/>
        <w:rPr>
          <w:rFonts w:cstheme="minorHAnsi"/>
        </w:rPr>
      </w:pPr>
      <w:r w:rsidRPr="00F92517">
        <w:rPr>
          <w:rFonts w:eastAsia="Calibri" w:cstheme="minorHAnsi"/>
          <w:bCs/>
          <w:noProof/>
          <w:lang w:val="en-GB"/>
        </w:rPr>
        <w:t xml:space="preserve">The </w:t>
      </w:r>
      <w:r>
        <w:rPr>
          <w:rFonts w:eastAsia="Calibri" w:cstheme="minorHAnsi"/>
          <w:bCs/>
          <w:noProof/>
          <w:lang w:val="en-GB"/>
        </w:rPr>
        <w:t xml:space="preserve">amount </w:t>
      </w:r>
      <w:r w:rsidRPr="001D0A1E">
        <w:rPr>
          <w:rFonts w:eastAsia="Calibri" w:cstheme="minorHAnsi"/>
          <w:bCs/>
          <w:noProof/>
          <w:u w:val="single"/>
          <w:lang w:val="en-GB"/>
        </w:rPr>
        <w:t>per micro-grants</w:t>
      </w:r>
      <w:r w:rsidRPr="00F92517">
        <w:rPr>
          <w:rFonts w:eastAsia="Calibri" w:cstheme="minorHAnsi"/>
          <w:bCs/>
          <w:noProof/>
          <w:lang w:val="en-GB"/>
        </w:rPr>
        <w:t xml:space="preserve"> </w:t>
      </w:r>
      <w:r>
        <w:rPr>
          <w:rFonts w:eastAsia="Calibri" w:cstheme="minorHAnsi"/>
          <w:bCs/>
          <w:noProof/>
          <w:lang w:val="en-GB"/>
        </w:rPr>
        <w:t xml:space="preserve">may range </w:t>
      </w:r>
      <w:r w:rsidR="00484A2C">
        <w:rPr>
          <w:rFonts w:eastAsia="Calibri" w:cstheme="minorHAnsi"/>
          <w:bCs/>
          <w:noProof/>
          <w:lang w:val="en-GB"/>
        </w:rPr>
        <w:t>up to</w:t>
      </w:r>
      <w:r>
        <w:rPr>
          <w:rFonts w:eastAsia="Calibri" w:cstheme="minorHAnsi"/>
          <w:bCs/>
          <w:noProof/>
          <w:lang w:val="en-GB"/>
        </w:rPr>
        <w:t xml:space="preserve"> </w:t>
      </w:r>
      <w:r w:rsidRPr="001D0A1E">
        <w:rPr>
          <w:rFonts w:eastAsia="Calibri" w:cstheme="minorHAnsi"/>
          <w:bCs/>
          <w:noProof/>
          <w:u w:val="single"/>
          <w:lang w:val="en-GB"/>
        </w:rPr>
        <w:t>EUR 3,500.00</w:t>
      </w:r>
      <w:r>
        <w:rPr>
          <w:rFonts w:eastAsia="Calibri" w:cstheme="minorHAnsi"/>
          <w:bCs/>
          <w:noProof/>
          <w:lang w:val="en-GB"/>
        </w:rPr>
        <w:t xml:space="preserve">. UNDP will be awarding and supporting up to </w:t>
      </w:r>
      <w:r w:rsidR="00484A2C">
        <w:rPr>
          <w:rFonts w:eastAsia="Calibri" w:cstheme="minorHAnsi"/>
          <w:bCs/>
          <w:noProof/>
          <w:u w:val="single"/>
          <w:lang w:val="en-GB"/>
        </w:rPr>
        <w:t>five</w:t>
      </w:r>
      <w:r w:rsidRPr="001D0A1E">
        <w:rPr>
          <w:rFonts w:eastAsia="Calibri" w:cstheme="minorHAnsi"/>
          <w:bCs/>
          <w:noProof/>
          <w:u w:val="single"/>
          <w:lang w:val="en-GB"/>
        </w:rPr>
        <w:t xml:space="preserve"> (</w:t>
      </w:r>
      <w:r w:rsidR="00484A2C">
        <w:rPr>
          <w:rFonts w:eastAsia="Calibri" w:cstheme="minorHAnsi"/>
          <w:bCs/>
          <w:noProof/>
          <w:u w:val="single"/>
          <w:lang w:val="en-GB"/>
        </w:rPr>
        <w:t>5</w:t>
      </w:r>
      <w:r w:rsidRPr="001D0A1E">
        <w:rPr>
          <w:rFonts w:eastAsia="Calibri" w:cstheme="minorHAnsi"/>
          <w:bCs/>
          <w:noProof/>
          <w:u w:val="single"/>
          <w:lang w:val="en-GB"/>
        </w:rPr>
        <w:t>) micro-grant</w:t>
      </w:r>
      <w:r>
        <w:rPr>
          <w:rFonts w:eastAsia="Calibri" w:cstheme="minorHAnsi"/>
          <w:bCs/>
          <w:noProof/>
          <w:lang w:val="en-GB"/>
        </w:rPr>
        <w:t xml:space="preserve"> for </w:t>
      </w:r>
      <w:r w:rsidR="004D07A3">
        <w:rPr>
          <w:rFonts w:eastAsia="Calibri" w:cstheme="minorHAnsi"/>
          <w:bCs/>
          <w:noProof/>
          <w:lang w:val="en-GB"/>
        </w:rPr>
        <w:t xml:space="preserve">young </w:t>
      </w:r>
      <w:r w:rsidRPr="00F92517">
        <w:rPr>
          <w:rFonts w:eastAsia="Calibri" w:cstheme="minorHAnsi"/>
          <w:bCs/>
          <w:noProof/>
          <w:lang w:val="en-GB"/>
        </w:rPr>
        <w:t xml:space="preserve">individuals (women and men) </w:t>
      </w:r>
      <w:r>
        <w:rPr>
          <w:rFonts w:eastAsia="Calibri" w:cstheme="minorHAnsi"/>
          <w:bCs/>
          <w:noProof/>
          <w:lang w:val="en-GB"/>
        </w:rPr>
        <w:t xml:space="preserve">coming </w:t>
      </w:r>
      <w:r w:rsidRPr="00F92517">
        <w:rPr>
          <w:rFonts w:eastAsia="Calibri" w:cstheme="minorHAnsi"/>
          <w:bCs/>
          <w:noProof/>
          <w:lang w:val="en-GB"/>
        </w:rPr>
        <w:t xml:space="preserve">from </w:t>
      </w:r>
      <w:r w:rsidR="00620F7F">
        <w:rPr>
          <w:rFonts w:eastAsia="Calibri" w:cstheme="minorHAnsi"/>
          <w:bCs/>
          <w:noProof/>
          <w:lang w:val="en-GB"/>
        </w:rPr>
        <w:t>different communities</w:t>
      </w:r>
      <w:r w:rsidR="004D07A3">
        <w:rPr>
          <w:rFonts w:eastAsia="Calibri" w:cstheme="minorHAnsi"/>
          <w:bCs/>
          <w:noProof/>
          <w:lang w:val="en-GB"/>
        </w:rPr>
        <w:t>.</w:t>
      </w:r>
      <w:r w:rsidRPr="00F92517">
        <w:rPr>
          <w:rFonts w:eastAsia="Calibri" w:cstheme="minorHAnsi"/>
          <w:bCs/>
          <w:noProof/>
          <w:lang w:val="en-GB"/>
        </w:rPr>
        <w:t xml:space="preserve"> </w:t>
      </w:r>
      <w:r w:rsidRPr="003C7063">
        <w:rPr>
          <w:rFonts w:cstheme="minorHAnsi"/>
        </w:rPr>
        <w:t xml:space="preserve">UNDP </w:t>
      </w:r>
      <w:r w:rsidR="003C7063" w:rsidRPr="003C7063">
        <w:rPr>
          <w:rFonts w:cstheme="minorHAnsi"/>
        </w:rPr>
        <w:t>reserves the right to fund any or none of the applications submitted</w:t>
      </w:r>
      <w:r w:rsidRPr="003C7063">
        <w:rPr>
          <w:rFonts w:cstheme="minorHAnsi"/>
        </w:rPr>
        <w:t xml:space="preserve">. </w:t>
      </w:r>
    </w:p>
    <w:p w14:paraId="452DF6D4" w14:textId="77777777" w:rsidR="00100F93" w:rsidRPr="004D07A3" w:rsidRDefault="00100F93" w:rsidP="00100F93">
      <w:pPr>
        <w:spacing w:after="0" w:line="276" w:lineRule="auto"/>
        <w:rPr>
          <w:rFonts w:eastAsia="Calibri" w:cstheme="minorHAnsi"/>
          <w:bCs/>
          <w:noProof/>
        </w:rPr>
      </w:pPr>
    </w:p>
    <w:p w14:paraId="0F63083F" w14:textId="1E2579A4" w:rsidR="00100F93" w:rsidRDefault="00100F93" w:rsidP="00100F93">
      <w:pPr>
        <w:pStyle w:val="NoSpacing"/>
        <w:spacing w:line="276" w:lineRule="auto"/>
        <w:jc w:val="both"/>
        <w:rPr>
          <w:rFonts w:asciiTheme="minorHAnsi" w:hAnsiTheme="minorHAnsi" w:cstheme="minorHAnsi"/>
          <w:bCs/>
          <w:color w:val="000000" w:themeColor="text1"/>
        </w:rPr>
      </w:pPr>
      <w:r w:rsidRPr="00AC1756">
        <w:rPr>
          <w:rFonts w:asciiTheme="minorHAnsi" w:hAnsiTheme="minorHAnsi" w:cstheme="minorHAnsi"/>
          <w:b/>
        </w:rPr>
        <w:lastRenderedPageBreak/>
        <w:t xml:space="preserve">The duration of each proposed application/idea should not exceed the period of </w:t>
      </w:r>
      <w:r w:rsidR="00FE153F" w:rsidRPr="00AC1756">
        <w:rPr>
          <w:rFonts w:asciiTheme="minorHAnsi" w:hAnsiTheme="minorHAnsi" w:cstheme="minorHAnsi"/>
          <w:b/>
        </w:rPr>
        <w:t>10 weeks</w:t>
      </w:r>
      <w:r w:rsidRPr="00AC1756">
        <w:rPr>
          <w:rFonts w:asciiTheme="minorHAnsi" w:hAnsiTheme="minorHAnsi" w:cstheme="minorHAnsi"/>
          <w:bCs/>
        </w:rPr>
        <w:t>.</w:t>
      </w:r>
      <w:r w:rsidRPr="00AC1756">
        <w:rPr>
          <w:rFonts w:asciiTheme="minorHAnsi" w:hAnsiTheme="minorHAnsi" w:cstheme="minorHAnsi"/>
          <w:b/>
        </w:rPr>
        <w:t xml:space="preserve"> </w:t>
      </w:r>
      <w:r w:rsidRPr="00F92517">
        <w:rPr>
          <w:rFonts w:asciiTheme="minorHAnsi" w:hAnsiTheme="minorHAnsi" w:cstheme="minorHAnsi"/>
          <w:bCs/>
          <w:color w:val="000000" w:themeColor="text1"/>
        </w:rPr>
        <w:t>The anticipated implementation period is</w:t>
      </w:r>
      <w:r w:rsidR="00546934">
        <w:rPr>
          <w:rFonts w:asciiTheme="minorHAnsi" w:hAnsiTheme="minorHAnsi" w:cstheme="minorHAnsi"/>
          <w:bCs/>
          <w:color w:val="000000" w:themeColor="text1"/>
        </w:rPr>
        <w:t xml:space="preserve"> planned</w:t>
      </w:r>
      <w:r w:rsidRPr="00F92517">
        <w:rPr>
          <w:rFonts w:asciiTheme="minorHAnsi" w:hAnsiTheme="minorHAnsi" w:cstheme="minorHAnsi"/>
          <w:bCs/>
          <w:color w:val="000000" w:themeColor="text1"/>
        </w:rPr>
        <w:t xml:space="preserve"> between </w:t>
      </w:r>
      <w:r w:rsidR="00546934">
        <w:rPr>
          <w:rFonts w:asciiTheme="minorHAnsi" w:hAnsiTheme="minorHAnsi" w:cstheme="minorHAnsi"/>
          <w:bCs/>
          <w:color w:val="000000" w:themeColor="text1"/>
        </w:rPr>
        <w:t>March-May</w:t>
      </w:r>
      <w:r w:rsidR="00A7397E">
        <w:rPr>
          <w:rFonts w:asciiTheme="minorHAnsi" w:hAnsiTheme="minorHAnsi" w:cstheme="minorHAnsi"/>
          <w:bCs/>
          <w:color w:val="000000" w:themeColor="text1"/>
        </w:rPr>
        <w:t xml:space="preserve"> 2023</w:t>
      </w:r>
      <w:r w:rsidR="00546934">
        <w:rPr>
          <w:rFonts w:asciiTheme="minorHAnsi" w:hAnsiTheme="minorHAnsi" w:cstheme="minorHAnsi"/>
          <w:bCs/>
          <w:color w:val="000000" w:themeColor="text1"/>
        </w:rPr>
        <w:t>.</w:t>
      </w:r>
    </w:p>
    <w:p w14:paraId="5BE9913F" w14:textId="77777777" w:rsidR="00100F93" w:rsidRPr="00F92517" w:rsidRDefault="00100F93" w:rsidP="00100F93">
      <w:pPr>
        <w:pStyle w:val="NoSpacing"/>
        <w:spacing w:line="276" w:lineRule="auto"/>
        <w:jc w:val="both"/>
        <w:rPr>
          <w:rFonts w:asciiTheme="minorHAnsi" w:hAnsiTheme="minorHAnsi" w:cs="Arial"/>
          <w:b/>
          <w:iCs/>
          <w:lang w:val="en-US"/>
        </w:rPr>
      </w:pPr>
    </w:p>
    <w:p w14:paraId="65401B92" w14:textId="676E4504" w:rsidR="00100F93" w:rsidRPr="00F92517" w:rsidRDefault="00100F93" w:rsidP="00100F93">
      <w:pPr>
        <w:pStyle w:val="NoSpacing"/>
        <w:numPr>
          <w:ilvl w:val="0"/>
          <w:numId w:val="10"/>
        </w:numPr>
        <w:rPr>
          <w:rFonts w:asciiTheme="minorHAnsi" w:hAnsiTheme="minorHAnsi" w:cstheme="minorHAnsi"/>
          <w:b/>
          <w:sz w:val="24"/>
          <w:szCs w:val="24"/>
          <w:u w:val="single"/>
        </w:rPr>
      </w:pPr>
      <w:r>
        <w:rPr>
          <w:rFonts w:asciiTheme="minorHAnsi" w:hAnsiTheme="minorHAnsi" w:cstheme="minorHAnsi"/>
          <w:b/>
          <w:u w:val="single"/>
        </w:rPr>
        <w:t xml:space="preserve"> </w:t>
      </w:r>
      <w:r w:rsidRPr="00F92517">
        <w:rPr>
          <w:rFonts w:asciiTheme="minorHAnsi" w:hAnsiTheme="minorHAnsi" w:cstheme="minorHAnsi"/>
          <w:b/>
          <w:u w:val="single"/>
        </w:rPr>
        <w:t xml:space="preserve">REPORTING </w:t>
      </w:r>
      <w:r w:rsidR="00FB2609">
        <w:rPr>
          <w:rFonts w:asciiTheme="minorHAnsi" w:hAnsiTheme="minorHAnsi" w:cstheme="minorHAnsi"/>
          <w:b/>
          <w:u w:val="single"/>
        </w:rPr>
        <w:t>REQUIREMENTS</w:t>
      </w:r>
      <w:r w:rsidRPr="00F92517">
        <w:rPr>
          <w:rFonts w:asciiTheme="minorHAnsi" w:hAnsiTheme="minorHAnsi" w:cstheme="minorHAnsi"/>
          <w:b/>
          <w:u w:val="single"/>
        </w:rPr>
        <w:t xml:space="preserve"> AND MANAGEMENT ARRANGEMENTS</w:t>
      </w:r>
    </w:p>
    <w:p w14:paraId="676EA334" w14:textId="77777777" w:rsidR="00100F93" w:rsidRDefault="00100F93" w:rsidP="00100F93">
      <w:pPr>
        <w:spacing w:after="0"/>
        <w:rPr>
          <w:rFonts w:eastAsia="Calibri" w:cstheme="minorHAnsi"/>
          <w:bCs/>
          <w:noProof/>
        </w:rPr>
      </w:pPr>
    </w:p>
    <w:p w14:paraId="1A77E2B3" w14:textId="64FF841E" w:rsidR="00100F93" w:rsidRDefault="00100F93" w:rsidP="00100F93">
      <w:pPr>
        <w:pStyle w:val="NoSpacing"/>
        <w:jc w:val="both"/>
      </w:pPr>
      <w:r>
        <w:t>The selected grantees are required to report in written form (e-mails,</w:t>
      </w:r>
      <w:r w:rsidR="00546934">
        <w:t xml:space="preserve"> progress</w:t>
      </w:r>
      <w:r>
        <w:t xml:space="preserve"> summar</w:t>
      </w:r>
      <w:r w:rsidR="00546934">
        <w:t>ies</w:t>
      </w:r>
      <w:r>
        <w:t xml:space="preserve">, narrative reports, etc.) to Project </w:t>
      </w:r>
      <w:r w:rsidR="003E5A62">
        <w:t xml:space="preserve">Management </w:t>
      </w:r>
      <w:r>
        <w:t>as follows:</w:t>
      </w:r>
    </w:p>
    <w:p w14:paraId="0440BA95" w14:textId="77777777" w:rsidR="00100F93" w:rsidRDefault="00100F93" w:rsidP="00100F93">
      <w:pPr>
        <w:pStyle w:val="NoSpacing"/>
        <w:jc w:val="both"/>
      </w:pPr>
    </w:p>
    <w:p w14:paraId="42429988" w14:textId="397C56EE" w:rsidR="00100F93" w:rsidRDefault="00100F93" w:rsidP="00100F93">
      <w:pPr>
        <w:pStyle w:val="NoSpacing"/>
        <w:numPr>
          <w:ilvl w:val="0"/>
          <w:numId w:val="8"/>
        </w:numPr>
        <w:jc w:val="both"/>
      </w:pPr>
      <w:r>
        <w:t>Dynamic Work Plan with clear objectives, activities, resources</w:t>
      </w:r>
      <w:r w:rsidR="00546934">
        <w:t>,</w:t>
      </w:r>
      <w:r>
        <w:t xml:space="preserve"> and indicators for the implementation of all expected activities; </w:t>
      </w:r>
    </w:p>
    <w:p w14:paraId="1008C11D" w14:textId="3A0ED6CB" w:rsidR="00100F93" w:rsidRDefault="00100F93" w:rsidP="00100F93">
      <w:pPr>
        <w:pStyle w:val="NoSpacing"/>
        <w:numPr>
          <w:ilvl w:val="0"/>
          <w:numId w:val="8"/>
        </w:numPr>
        <w:jc w:val="both"/>
      </w:pPr>
      <w:r>
        <w:t>T</w:t>
      </w:r>
      <w:r w:rsidR="00734523">
        <w:t>wo</w:t>
      </w:r>
      <w:r>
        <w:t xml:space="preserve"> (2) monthly Progress Reports during the implementation of the activities, documenting the progress of the deliverables, achievements</w:t>
      </w:r>
      <w:r w:rsidR="00645F49">
        <w:t>,</w:t>
      </w:r>
      <w:r>
        <w:t xml:space="preserve"> or potential issues affecting implementation. Reporting on finance/</w:t>
      </w:r>
      <w:r w:rsidR="00BC009D">
        <w:t>resource</w:t>
      </w:r>
      <w:r>
        <w:t xml:space="preserve"> </w:t>
      </w:r>
      <w:r w:rsidR="00BC009D">
        <w:t>utilization</w:t>
      </w:r>
      <w:r>
        <w:t xml:space="preserve"> should also be included. The format of the report is subject to approval by UNDP’s Project Management;</w:t>
      </w:r>
    </w:p>
    <w:p w14:paraId="3AE52CAF" w14:textId="77777777" w:rsidR="00100F93" w:rsidRDefault="00100F93" w:rsidP="00100F93">
      <w:pPr>
        <w:pStyle w:val="NoSpacing"/>
        <w:numPr>
          <w:ilvl w:val="0"/>
          <w:numId w:val="8"/>
        </w:numPr>
        <w:jc w:val="both"/>
      </w:pPr>
      <w:r>
        <w:t>Final Project Implementation Report covering progress, deliverables, and achievements for each activity.  The format of the final report is subject to approval by Project Management.</w:t>
      </w:r>
    </w:p>
    <w:p w14:paraId="3AD1AE36" w14:textId="199524FA" w:rsidR="00100F93" w:rsidRPr="00CE7EB1" w:rsidRDefault="00100F93" w:rsidP="00CE7EB1">
      <w:pPr>
        <w:pStyle w:val="NoSpacing"/>
        <w:numPr>
          <w:ilvl w:val="0"/>
          <w:numId w:val="8"/>
        </w:numPr>
        <w:jc w:val="both"/>
      </w:pPr>
      <w:r>
        <w:t>Other ad</w:t>
      </w:r>
      <w:r w:rsidR="00645F49">
        <w:t>-</w:t>
      </w:r>
      <w:r>
        <w:t>hoc reporting or updates on specific component activities or progress may also be requested.</w:t>
      </w:r>
    </w:p>
    <w:p w14:paraId="0DB691DB" w14:textId="77777777" w:rsidR="007B3B16" w:rsidRDefault="007B3B16" w:rsidP="007B3B16">
      <w:pPr>
        <w:pStyle w:val="NoSpacing"/>
        <w:jc w:val="both"/>
      </w:pPr>
    </w:p>
    <w:p w14:paraId="300649F0" w14:textId="6ED192B8" w:rsidR="007B3B16" w:rsidRDefault="007B3B16" w:rsidP="007B3B16">
      <w:pPr>
        <w:pStyle w:val="NoSpacing"/>
        <w:numPr>
          <w:ilvl w:val="0"/>
          <w:numId w:val="10"/>
        </w:numPr>
        <w:rPr>
          <w:rFonts w:asciiTheme="minorHAnsi" w:hAnsiTheme="minorHAnsi" w:cstheme="minorHAnsi"/>
          <w:b/>
          <w:u w:val="single"/>
        </w:rPr>
      </w:pPr>
      <w:r w:rsidRPr="00D13242">
        <w:rPr>
          <w:rFonts w:asciiTheme="minorHAnsi" w:hAnsiTheme="minorHAnsi" w:cstheme="minorHAnsi"/>
          <w:b/>
          <w:u w:val="single"/>
        </w:rPr>
        <w:t>ELIGIBILITY AND QUALIFICATION CRITERIA</w:t>
      </w:r>
    </w:p>
    <w:p w14:paraId="78F6A1D7" w14:textId="77777777" w:rsidR="00B771F3" w:rsidRPr="00D13242" w:rsidRDefault="00B771F3" w:rsidP="00D13242">
      <w:pPr>
        <w:pStyle w:val="NoSpacing"/>
        <w:ind w:left="800"/>
        <w:rPr>
          <w:rFonts w:asciiTheme="minorHAnsi" w:hAnsiTheme="minorHAnsi" w:cstheme="minorHAnsi"/>
          <w:b/>
          <w:u w:val="single"/>
        </w:rPr>
      </w:pPr>
    </w:p>
    <w:p w14:paraId="5AF9103E" w14:textId="7D245AC8" w:rsidR="00B771F3" w:rsidRPr="00555950" w:rsidRDefault="00B771F3" w:rsidP="00B771F3">
      <w:pPr>
        <w:spacing w:after="0"/>
        <w:jc w:val="both"/>
        <w:rPr>
          <w:rFonts w:cstheme="minorHAnsi"/>
        </w:rPr>
      </w:pPr>
      <w:r>
        <w:rPr>
          <w:rFonts w:cstheme="minorHAnsi"/>
        </w:rPr>
        <w:t xml:space="preserve">The interested individuals applying to this call must meet the following </w:t>
      </w:r>
      <w:r w:rsidR="00A25F7A">
        <w:rPr>
          <w:rFonts w:cstheme="minorHAnsi"/>
        </w:rPr>
        <w:t xml:space="preserve">eligibility and qualification </w:t>
      </w:r>
      <w:r>
        <w:rPr>
          <w:rFonts w:cstheme="minorHAnsi"/>
        </w:rPr>
        <w:t xml:space="preserve">criteria to be considered for the selection: </w:t>
      </w:r>
    </w:p>
    <w:p w14:paraId="3E09816A" w14:textId="77777777" w:rsidR="007B3B16" w:rsidRDefault="007B3B16" w:rsidP="00D13242">
      <w:pPr>
        <w:pStyle w:val="ListParagraph"/>
        <w:spacing w:after="0"/>
        <w:ind w:left="800"/>
        <w:rPr>
          <w:rFonts w:asciiTheme="minorHAnsi" w:hAnsiTheme="minorHAnsi" w:cstheme="minorHAnsi"/>
          <w:b/>
          <w:noProof/>
          <w:u w:val="single"/>
          <w:lang w:eastAsia="ko-KR"/>
        </w:rPr>
      </w:pPr>
    </w:p>
    <w:p w14:paraId="6BC76944" w14:textId="7484D13B" w:rsidR="00197CB0" w:rsidRDefault="00373EC7" w:rsidP="00286503">
      <w:pPr>
        <w:pStyle w:val="ListParagraph"/>
        <w:numPr>
          <w:ilvl w:val="0"/>
          <w:numId w:val="18"/>
        </w:numPr>
        <w:spacing w:after="0"/>
        <w:rPr>
          <w:rFonts w:asciiTheme="minorHAnsi" w:hAnsiTheme="minorHAnsi" w:cstheme="minorHAnsi"/>
          <w:b/>
          <w:noProof/>
          <w:lang w:eastAsia="ko-KR"/>
        </w:rPr>
      </w:pPr>
      <w:r w:rsidRPr="00D13242">
        <w:rPr>
          <w:rFonts w:asciiTheme="minorHAnsi" w:hAnsiTheme="minorHAnsi" w:cstheme="minorHAnsi"/>
          <w:b/>
          <w:noProof/>
          <w:lang w:eastAsia="ko-KR"/>
        </w:rPr>
        <w:t>E</w:t>
      </w:r>
      <w:r w:rsidR="00197CB0" w:rsidRPr="00D13242">
        <w:rPr>
          <w:rFonts w:asciiTheme="minorHAnsi" w:hAnsiTheme="minorHAnsi" w:cstheme="minorHAnsi"/>
          <w:b/>
          <w:noProof/>
          <w:lang w:eastAsia="ko-KR"/>
        </w:rPr>
        <w:t>LIGIBILITY</w:t>
      </w:r>
      <w:r w:rsidRPr="00D13242">
        <w:rPr>
          <w:rFonts w:asciiTheme="minorHAnsi" w:hAnsiTheme="minorHAnsi" w:cstheme="minorHAnsi"/>
          <w:b/>
          <w:noProof/>
          <w:lang w:eastAsia="ko-KR"/>
        </w:rPr>
        <w:t xml:space="preserve"> </w:t>
      </w:r>
      <w:r w:rsidR="008A0E7F" w:rsidRPr="00D13242">
        <w:rPr>
          <w:rFonts w:asciiTheme="minorHAnsi" w:hAnsiTheme="minorHAnsi" w:cstheme="minorHAnsi"/>
          <w:b/>
          <w:noProof/>
          <w:lang w:eastAsia="ko-KR"/>
        </w:rPr>
        <w:t xml:space="preserve"> TO APPLY</w:t>
      </w:r>
      <w:r w:rsidR="00D13242">
        <w:rPr>
          <w:rFonts w:asciiTheme="minorHAnsi" w:hAnsiTheme="minorHAnsi" w:cstheme="minorHAnsi"/>
          <w:b/>
          <w:noProof/>
          <w:lang w:eastAsia="ko-KR"/>
        </w:rPr>
        <w:t>:</w:t>
      </w:r>
      <w:r w:rsidR="008A0E7F" w:rsidRPr="00D13242">
        <w:rPr>
          <w:rFonts w:asciiTheme="minorHAnsi" w:hAnsiTheme="minorHAnsi" w:cstheme="minorHAnsi"/>
          <w:b/>
          <w:noProof/>
          <w:lang w:eastAsia="ko-KR"/>
        </w:rPr>
        <w:t xml:space="preserve"> </w:t>
      </w:r>
    </w:p>
    <w:p w14:paraId="265BB055" w14:textId="77777777" w:rsidR="00286503" w:rsidRPr="00286503" w:rsidRDefault="00286503" w:rsidP="00286503">
      <w:pPr>
        <w:spacing w:after="0"/>
        <w:ind w:left="360"/>
        <w:rPr>
          <w:rFonts w:cstheme="minorHAnsi"/>
          <w:b/>
          <w:noProof/>
          <w:lang w:eastAsia="ko-KR"/>
        </w:rPr>
      </w:pPr>
    </w:p>
    <w:p w14:paraId="7466F59C" w14:textId="6089CB00" w:rsidR="00E27811" w:rsidRDefault="00FD26FA" w:rsidP="00C51370">
      <w:pPr>
        <w:pStyle w:val="ListParagraph"/>
        <w:numPr>
          <w:ilvl w:val="0"/>
          <w:numId w:val="6"/>
        </w:numPr>
        <w:spacing w:after="0"/>
        <w:rPr>
          <w:rFonts w:asciiTheme="minorHAnsi" w:hAnsiTheme="minorHAnsi" w:cstheme="minorHAnsi"/>
          <w:bCs/>
          <w:noProof/>
          <w:szCs w:val="22"/>
          <w:lang w:eastAsia="ko-KR"/>
        </w:rPr>
      </w:pPr>
      <w:bookmarkStart w:id="1" w:name="_Hlk127441020"/>
      <w:r>
        <w:rPr>
          <w:rFonts w:asciiTheme="minorHAnsi" w:hAnsiTheme="minorHAnsi" w:cstheme="minorHAnsi"/>
          <w:bCs/>
          <w:noProof/>
          <w:szCs w:val="22"/>
          <w:lang w:val="en-US" w:eastAsia="ko-KR"/>
        </w:rPr>
        <w:t>I</w:t>
      </w:r>
      <w:r w:rsidR="00DE3D31">
        <w:rPr>
          <w:rFonts w:asciiTheme="minorHAnsi" w:hAnsiTheme="minorHAnsi" w:cstheme="minorHAnsi"/>
          <w:bCs/>
          <w:noProof/>
          <w:szCs w:val="22"/>
          <w:lang w:eastAsia="ko-KR"/>
        </w:rPr>
        <w:t xml:space="preserve">ndividuals who are </w:t>
      </w:r>
      <w:r w:rsidR="007C2296" w:rsidRPr="00C51370">
        <w:rPr>
          <w:rFonts w:asciiTheme="minorHAnsi" w:hAnsiTheme="minorHAnsi" w:cstheme="minorHAnsi"/>
          <w:bCs/>
          <w:noProof/>
          <w:szCs w:val="22"/>
          <w:lang w:eastAsia="ko-KR"/>
        </w:rPr>
        <w:t>residents of Kosovo</w:t>
      </w:r>
      <w:r w:rsidR="00C02333">
        <w:rPr>
          <w:rFonts w:asciiTheme="minorHAnsi" w:hAnsiTheme="minorHAnsi" w:cstheme="minorHAnsi"/>
          <w:bCs/>
          <w:noProof/>
          <w:szCs w:val="22"/>
          <w:lang w:eastAsia="ko-KR"/>
        </w:rPr>
        <w:t>, aged</w:t>
      </w:r>
      <w:r w:rsidR="00C51370" w:rsidRPr="00DE3D31">
        <w:rPr>
          <w:rFonts w:asciiTheme="minorHAnsi" w:hAnsiTheme="minorHAnsi" w:cstheme="minorHAnsi"/>
          <w:bCs/>
          <w:noProof/>
          <w:szCs w:val="22"/>
          <w:lang w:eastAsia="ko-KR"/>
        </w:rPr>
        <w:t xml:space="preserve"> </w:t>
      </w:r>
      <w:r w:rsidR="00C51370" w:rsidRPr="00D24AF3">
        <w:rPr>
          <w:rFonts w:asciiTheme="minorHAnsi" w:hAnsiTheme="minorHAnsi" w:cstheme="minorHAnsi"/>
          <w:bCs/>
          <w:noProof/>
          <w:szCs w:val="22"/>
          <w:lang w:eastAsia="ko-KR"/>
        </w:rPr>
        <w:t>18 to 30 years old</w:t>
      </w:r>
      <w:r w:rsidR="00382817" w:rsidRPr="00D24AF3">
        <w:rPr>
          <w:rFonts w:asciiTheme="minorHAnsi" w:hAnsiTheme="minorHAnsi" w:cstheme="minorHAnsi"/>
          <w:bCs/>
          <w:noProof/>
          <w:szCs w:val="22"/>
          <w:lang w:eastAsia="ko-KR"/>
        </w:rPr>
        <w:t xml:space="preserve"> </w:t>
      </w:r>
      <w:r w:rsidR="00382817">
        <w:rPr>
          <w:rFonts w:asciiTheme="minorHAnsi" w:hAnsiTheme="minorHAnsi" w:cstheme="minorHAnsi"/>
          <w:bCs/>
          <w:noProof/>
          <w:szCs w:val="22"/>
          <w:lang w:eastAsia="ko-KR"/>
        </w:rPr>
        <w:t>(please provide ID card)</w:t>
      </w:r>
      <w:r w:rsidR="00E27811">
        <w:rPr>
          <w:rFonts w:asciiTheme="minorHAnsi" w:hAnsiTheme="minorHAnsi" w:cstheme="minorHAnsi"/>
          <w:bCs/>
          <w:noProof/>
          <w:szCs w:val="22"/>
          <w:lang w:eastAsia="ko-KR"/>
        </w:rPr>
        <w:t>;</w:t>
      </w:r>
    </w:p>
    <w:p w14:paraId="3F630858" w14:textId="7B4ECE23" w:rsidR="001F2B8F" w:rsidRPr="00666BB3" w:rsidRDefault="001F2B8F" w:rsidP="001F2B8F">
      <w:pPr>
        <w:pStyle w:val="ListParagraph"/>
        <w:numPr>
          <w:ilvl w:val="0"/>
          <w:numId w:val="6"/>
        </w:numPr>
        <w:spacing w:after="0"/>
        <w:contextualSpacing w:val="0"/>
        <w:jc w:val="left"/>
        <w:rPr>
          <w:rFonts w:ascii="Calibri" w:hAnsi="Calibri" w:cs="Calibri"/>
        </w:rPr>
      </w:pPr>
      <w:bookmarkStart w:id="2" w:name="_Hlk127441086"/>
      <w:r w:rsidRPr="00666BB3">
        <w:rPr>
          <w:rFonts w:ascii="Calibri" w:hAnsi="Calibri" w:cs="Calibri"/>
        </w:rPr>
        <w:t xml:space="preserve">Individuals who </w:t>
      </w:r>
      <w:r>
        <w:rPr>
          <w:rFonts w:ascii="Calibri" w:hAnsi="Calibri" w:cs="Calibri"/>
        </w:rPr>
        <w:t>demonstrate thinking</w:t>
      </w:r>
      <w:r w:rsidRPr="00666BB3">
        <w:rPr>
          <w:rFonts w:ascii="Calibri" w:hAnsi="Calibri" w:cs="Calibri"/>
        </w:rPr>
        <w:t xml:space="preserve"> outside the box and</w:t>
      </w:r>
      <w:r>
        <w:rPr>
          <w:rFonts w:ascii="Calibri" w:hAnsi="Calibri" w:cs="Calibri"/>
        </w:rPr>
        <w:t xml:space="preserve"> readiness</w:t>
      </w:r>
      <w:r w:rsidRPr="00666BB3">
        <w:rPr>
          <w:rFonts w:ascii="Calibri" w:hAnsi="Calibri" w:cs="Calibri"/>
        </w:rPr>
        <w:t xml:space="preserve"> to implement their project; </w:t>
      </w:r>
    </w:p>
    <w:bookmarkEnd w:id="2"/>
    <w:p w14:paraId="45B505B5" w14:textId="0E9A3C87" w:rsidR="007C2296" w:rsidRPr="00C51370" w:rsidRDefault="007C2296" w:rsidP="00C51370">
      <w:pPr>
        <w:pStyle w:val="ListParagraph"/>
        <w:numPr>
          <w:ilvl w:val="0"/>
          <w:numId w:val="6"/>
        </w:numPr>
        <w:spacing w:after="0"/>
        <w:rPr>
          <w:rFonts w:asciiTheme="minorHAnsi" w:hAnsiTheme="minorHAnsi" w:cstheme="minorHAnsi"/>
          <w:bCs/>
          <w:noProof/>
          <w:szCs w:val="22"/>
          <w:lang w:eastAsia="ko-KR"/>
        </w:rPr>
      </w:pPr>
      <w:r w:rsidRPr="00C51370">
        <w:rPr>
          <w:rFonts w:asciiTheme="minorHAnsi" w:hAnsiTheme="minorHAnsi" w:cstheme="minorHAnsi"/>
          <w:bCs/>
          <w:noProof/>
          <w:szCs w:val="22"/>
          <w:lang w:eastAsia="ko-KR"/>
        </w:rPr>
        <w:t xml:space="preserve">Individuals </w:t>
      </w:r>
      <w:r w:rsidR="006267DC" w:rsidRPr="00D24AF3">
        <w:rPr>
          <w:rFonts w:asciiTheme="minorHAnsi" w:eastAsia="OpenSans-Light" w:hAnsiTheme="minorHAnsi" w:cstheme="minorHAnsi"/>
          <w:bCs/>
          <w:szCs w:val="22"/>
        </w:rPr>
        <w:t>with elementary knowledge and skills in digitalization</w:t>
      </w:r>
      <w:r w:rsidR="00546934">
        <w:rPr>
          <w:rFonts w:asciiTheme="minorHAnsi" w:eastAsia="OpenSans-Light" w:hAnsiTheme="minorHAnsi" w:cstheme="minorHAnsi"/>
          <w:bCs/>
          <w:szCs w:val="22"/>
        </w:rPr>
        <w:t xml:space="preserve"> processes, digital</w:t>
      </w:r>
      <w:r w:rsidR="00E6565D" w:rsidRPr="00D24AF3">
        <w:rPr>
          <w:rFonts w:asciiTheme="minorHAnsi" w:eastAsia="OpenSans-Light" w:hAnsiTheme="minorHAnsi" w:cstheme="minorHAnsi"/>
          <w:bCs/>
          <w:szCs w:val="22"/>
        </w:rPr>
        <w:t xml:space="preserve"> </w:t>
      </w:r>
      <w:r w:rsidR="001B59D8" w:rsidRPr="00D24AF3">
        <w:rPr>
          <w:rFonts w:asciiTheme="minorHAnsi" w:eastAsia="OpenSans-Light" w:hAnsiTheme="minorHAnsi" w:cstheme="minorHAnsi"/>
          <w:bCs/>
          <w:szCs w:val="22"/>
        </w:rPr>
        <w:t>application</w:t>
      </w:r>
      <w:r w:rsidR="00303E2B" w:rsidRPr="00D24AF3">
        <w:rPr>
          <w:rFonts w:asciiTheme="minorHAnsi" w:eastAsia="OpenSans-Light" w:hAnsiTheme="minorHAnsi" w:cstheme="minorHAnsi"/>
          <w:bCs/>
          <w:szCs w:val="22"/>
        </w:rPr>
        <w:t xml:space="preserve">s and </w:t>
      </w:r>
      <w:r w:rsidR="00E6565D" w:rsidRPr="00D24AF3">
        <w:rPr>
          <w:rFonts w:asciiTheme="minorHAnsi" w:eastAsia="OpenSans-Light" w:hAnsiTheme="minorHAnsi" w:cstheme="minorHAnsi"/>
          <w:bCs/>
          <w:szCs w:val="22"/>
        </w:rPr>
        <w:t>industries</w:t>
      </w:r>
      <w:r w:rsidR="00C51370">
        <w:rPr>
          <w:rFonts w:asciiTheme="minorHAnsi" w:hAnsiTheme="minorHAnsi" w:cstheme="minorHAnsi"/>
          <w:bCs/>
          <w:noProof/>
          <w:szCs w:val="22"/>
          <w:lang w:eastAsia="ko-KR"/>
        </w:rPr>
        <w:t>;</w:t>
      </w:r>
    </w:p>
    <w:p w14:paraId="77271683" w14:textId="20650EBF" w:rsidR="00E27811" w:rsidRPr="00D13242" w:rsidRDefault="00C51370" w:rsidP="006A2814">
      <w:pPr>
        <w:pStyle w:val="ListParagraph"/>
        <w:numPr>
          <w:ilvl w:val="0"/>
          <w:numId w:val="6"/>
        </w:numPr>
        <w:spacing w:after="0"/>
        <w:rPr>
          <w:rFonts w:asciiTheme="minorHAnsi" w:hAnsiTheme="minorHAnsi" w:cstheme="minorHAnsi"/>
          <w:bCs/>
          <w:noProof/>
          <w:szCs w:val="22"/>
          <w:lang w:eastAsia="ko-KR"/>
        </w:rPr>
      </w:pPr>
      <w:r>
        <w:rPr>
          <w:rFonts w:asciiTheme="minorHAnsi" w:eastAsia="OpenSans-Light" w:hAnsiTheme="minorHAnsi" w:cstheme="minorHAnsi"/>
          <w:bCs/>
          <w:szCs w:val="22"/>
        </w:rPr>
        <w:t xml:space="preserve">Individuals with elementary </w:t>
      </w:r>
      <w:r w:rsidR="00DE3D31">
        <w:rPr>
          <w:rFonts w:asciiTheme="minorHAnsi" w:eastAsia="OpenSans-Light" w:hAnsiTheme="minorHAnsi" w:cstheme="minorHAnsi"/>
          <w:bCs/>
          <w:szCs w:val="22"/>
        </w:rPr>
        <w:t xml:space="preserve">knowledge </w:t>
      </w:r>
      <w:r w:rsidR="00645F49">
        <w:rPr>
          <w:rFonts w:asciiTheme="minorHAnsi" w:eastAsia="OpenSans-Light" w:hAnsiTheme="minorHAnsi" w:cstheme="minorHAnsi"/>
          <w:bCs/>
          <w:szCs w:val="22"/>
        </w:rPr>
        <w:t xml:space="preserve">of </w:t>
      </w:r>
      <w:r w:rsidR="00DE3D31">
        <w:rPr>
          <w:rFonts w:asciiTheme="minorHAnsi" w:eastAsia="OpenSans-Light" w:hAnsiTheme="minorHAnsi" w:cstheme="minorHAnsi"/>
          <w:bCs/>
          <w:szCs w:val="22"/>
        </w:rPr>
        <w:t xml:space="preserve">cultural heritage and creative fields; </w:t>
      </w:r>
    </w:p>
    <w:p w14:paraId="1ABDD109" w14:textId="36BEDF1B" w:rsidR="00320665" w:rsidRPr="00D24AF3" w:rsidRDefault="00E27811" w:rsidP="006A2814">
      <w:pPr>
        <w:pStyle w:val="ListParagraph"/>
        <w:numPr>
          <w:ilvl w:val="0"/>
          <w:numId w:val="6"/>
        </w:numPr>
        <w:spacing w:after="0"/>
        <w:rPr>
          <w:rFonts w:asciiTheme="minorHAnsi" w:hAnsiTheme="minorHAnsi" w:cstheme="minorHAnsi"/>
          <w:bCs/>
          <w:noProof/>
          <w:szCs w:val="22"/>
          <w:lang w:eastAsia="ko-KR"/>
        </w:rPr>
      </w:pPr>
      <w:r>
        <w:rPr>
          <w:rFonts w:asciiTheme="minorHAnsi" w:eastAsia="OpenSans-Light" w:hAnsiTheme="minorHAnsi" w:cstheme="minorHAnsi"/>
          <w:bCs/>
          <w:szCs w:val="22"/>
        </w:rPr>
        <w:t xml:space="preserve">Individuals who </w:t>
      </w:r>
      <w:r w:rsidR="00546934">
        <w:rPr>
          <w:rFonts w:asciiTheme="minorHAnsi" w:eastAsia="OpenSans-Light" w:hAnsiTheme="minorHAnsi" w:cstheme="minorHAnsi"/>
          <w:bCs/>
          <w:szCs w:val="22"/>
        </w:rPr>
        <w:t>show willingness</w:t>
      </w:r>
      <w:r>
        <w:rPr>
          <w:rFonts w:asciiTheme="minorHAnsi" w:eastAsia="OpenSans-Light" w:hAnsiTheme="minorHAnsi" w:cstheme="minorHAnsi"/>
          <w:bCs/>
          <w:szCs w:val="22"/>
        </w:rPr>
        <w:t xml:space="preserve"> to contribute to the shared cultural heritage (please </w:t>
      </w:r>
      <w:r w:rsidR="00B94E05">
        <w:rPr>
          <w:rFonts w:asciiTheme="minorHAnsi" w:eastAsia="OpenSans-Light" w:hAnsiTheme="minorHAnsi" w:cstheme="minorHAnsi"/>
          <w:bCs/>
          <w:szCs w:val="22"/>
        </w:rPr>
        <w:t>devote</w:t>
      </w:r>
      <w:r w:rsidR="00BE47B8">
        <w:rPr>
          <w:rFonts w:asciiTheme="minorHAnsi" w:eastAsia="OpenSans-Light" w:hAnsiTheme="minorHAnsi" w:cstheme="minorHAnsi"/>
          <w:bCs/>
          <w:szCs w:val="22"/>
        </w:rPr>
        <w:t xml:space="preserve"> </w:t>
      </w:r>
      <w:r w:rsidR="00B94E05">
        <w:rPr>
          <w:rFonts w:asciiTheme="minorHAnsi" w:eastAsia="OpenSans-Light" w:hAnsiTheme="minorHAnsi" w:cstheme="minorHAnsi"/>
          <w:bCs/>
          <w:szCs w:val="22"/>
        </w:rPr>
        <w:t xml:space="preserve">your </w:t>
      </w:r>
      <w:r>
        <w:rPr>
          <w:rFonts w:asciiTheme="minorHAnsi" w:eastAsia="OpenSans-Light" w:hAnsiTheme="minorHAnsi" w:cstheme="minorHAnsi"/>
          <w:bCs/>
          <w:szCs w:val="22"/>
        </w:rPr>
        <w:t>time before submitting your application)</w:t>
      </w:r>
      <w:r w:rsidR="00546934">
        <w:rPr>
          <w:rFonts w:asciiTheme="minorHAnsi" w:eastAsia="OpenSans-Light" w:hAnsiTheme="minorHAnsi" w:cstheme="minorHAnsi"/>
          <w:bCs/>
          <w:szCs w:val="22"/>
        </w:rPr>
        <w:t>;</w:t>
      </w:r>
    </w:p>
    <w:p w14:paraId="4A17A378" w14:textId="23EA5D85" w:rsidR="00DE3D31" w:rsidRPr="00D13242" w:rsidRDefault="00320665" w:rsidP="006A2814">
      <w:pPr>
        <w:pStyle w:val="ListParagraph"/>
        <w:numPr>
          <w:ilvl w:val="0"/>
          <w:numId w:val="6"/>
        </w:numPr>
        <w:spacing w:after="0"/>
        <w:rPr>
          <w:rFonts w:asciiTheme="minorHAnsi" w:hAnsiTheme="minorHAnsi" w:cstheme="minorHAnsi"/>
          <w:bCs/>
          <w:noProof/>
          <w:szCs w:val="22"/>
          <w:lang w:eastAsia="ko-KR"/>
        </w:rPr>
      </w:pPr>
      <w:r>
        <w:rPr>
          <w:rFonts w:asciiTheme="minorHAnsi" w:eastAsia="OpenSans-Light" w:hAnsiTheme="minorHAnsi" w:cstheme="minorHAnsi"/>
          <w:bCs/>
          <w:szCs w:val="22"/>
        </w:rPr>
        <w:t>Individuals who are interested in receiving additional support in their already existing projects in digital cultural heritage</w:t>
      </w:r>
      <w:r w:rsidR="00E27811">
        <w:rPr>
          <w:rFonts w:asciiTheme="minorHAnsi" w:eastAsia="OpenSans-Light" w:hAnsiTheme="minorHAnsi" w:cstheme="minorHAnsi"/>
          <w:bCs/>
          <w:szCs w:val="22"/>
        </w:rPr>
        <w:t xml:space="preserve">.  </w:t>
      </w:r>
      <w:r w:rsidR="00DE3D31">
        <w:rPr>
          <w:rFonts w:asciiTheme="minorHAnsi" w:eastAsia="OpenSans-Light" w:hAnsiTheme="minorHAnsi" w:cstheme="minorHAnsi"/>
          <w:bCs/>
          <w:szCs w:val="22"/>
        </w:rPr>
        <w:t xml:space="preserve"> </w:t>
      </w:r>
    </w:p>
    <w:bookmarkEnd w:id="1"/>
    <w:p w14:paraId="565500DC" w14:textId="77777777" w:rsidR="008A0E7F" w:rsidRPr="003672F9" w:rsidRDefault="008A0E7F" w:rsidP="00D13242">
      <w:pPr>
        <w:pStyle w:val="ListParagraph"/>
        <w:spacing w:after="0"/>
        <w:ind w:left="800"/>
        <w:rPr>
          <w:rFonts w:asciiTheme="minorHAnsi" w:hAnsiTheme="minorHAnsi" w:cstheme="minorHAnsi"/>
          <w:b/>
          <w:noProof/>
          <w:color w:val="FF0000"/>
          <w:sz w:val="20"/>
          <w:szCs w:val="20"/>
          <w:lang w:eastAsia="ko-KR"/>
        </w:rPr>
      </w:pPr>
    </w:p>
    <w:p w14:paraId="54FBA219" w14:textId="72938139" w:rsidR="008A0E7F" w:rsidRPr="00D24AF3" w:rsidRDefault="008A0E7F" w:rsidP="00D13242">
      <w:pPr>
        <w:spacing w:after="0"/>
        <w:rPr>
          <w:rFonts w:cstheme="minorHAnsi"/>
          <w:b/>
          <w:noProof/>
          <w:sz w:val="20"/>
          <w:szCs w:val="20"/>
          <w:lang w:eastAsia="ko-KR"/>
        </w:rPr>
      </w:pPr>
      <w:r w:rsidRPr="00D24AF3">
        <w:rPr>
          <w:rFonts w:cstheme="minorHAnsi"/>
          <w:b/>
          <w:noProof/>
          <w:sz w:val="20"/>
          <w:szCs w:val="20"/>
          <w:lang w:eastAsia="ko-KR"/>
        </w:rPr>
        <w:t>*Up to two (2) individuals can apply with one (1) project idea/application</w:t>
      </w:r>
      <w:r w:rsidR="00530E5C" w:rsidRPr="00D24AF3">
        <w:rPr>
          <w:rFonts w:cstheme="minorHAnsi"/>
          <w:b/>
          <w:noProof/>
          <w:sz w:val="20"/>
          <w:szCs w:val="20"/>
          <w:lang w:eastAsia="ko-KR"/>
        </w:rPr>
        <w:t xml:space="preserve">. </w:t>
      </w:r>
    </w:p>
    <w:p w14:paraId="0E8AD7A4" w14:textId="77777777" w:rsidR="00B94E05" w:rsidRPr="00D13242" w:rsidRDefault="00B94E05" w:rsidP="00B94E05">
      <w:pPr>
        <w:spacing w:after="0"/>
        <w:rPr>
          <w:rFonts w:cstheme="minorHAnsi"/>
          <w:b/>
          <w:noProof/>
          <w:sz w:val="20"/>
          <w:szCs w:val="20"/>
          <w:lang w:eastAsia="ko-KR"/>
        </w:rPr>
      </w:pPr>
      <w:r w:rsidRPr="00D13242">
        <w:rPr>
          <w:rFonts w:cstheme="minorHAnsi"/>
          <w:b/>
          <w:noProof/>
          <w:sz w:val="20"/>
          <w:szCs w:val="20"/>
          <w:lang w:eastAsia="ko-KR"/>
        </w:rPr>
        <w:t>*Preferably applications to be submitted in English</w:t>
      </w:r>
      <w:r>
        <w:rPr>
          <w:rFonts w:cstheme="minorHAnsi"/>
          <w:b/>
          <w:noProof/>
          <w:sz w:val="20"/>
          <w:szCs w:val="20"/>
          <w:lang w:eastAsia="ko-KR"/>
        </w:rPr>
        <w:t xml:space="preserve"> language</w:t>
      </w:r>
      <w:r w:rsidRPr="00D13242">
        <w:rPr>
          <w:rFonts w:cstheme="minorHAnsi"/>
          <w:b/>
          <w:noProof/>
          <w:sz w:val="20"/>
          <w:szCs w:val="20"/>
          <w:lang w:eastAsia="ko-KR"/>
        </w:rPr>
        <w:t xml:space="preserve">. </w:t>
      </w:r>
    </w:p>
    <w:p w14:paraId="7F7F663F" w14:textId="511CD4D0" w:rsidR="00B94E05" w:rsidRPr="00D13242" w:rsidRDefault="00B94E05" w:rsidP="00B94E05">
      <w:pPr>
        <w:spacing w:after="0"/>
        <w:rPr>
          <w:rFonts w:cstheme="minorHAnsi"/>
          <w:b/>
          <w:noProof/>
          <w:sz w:val="20"/>
          <w:szCs w:val="20"/>
          <w:lang w:eastAsia="ko-KR"/>
        </w:rPr>
      </w:pPr>
      <w:r w:rsidRPr="00D13242">
        <w:rPr>
          <w:rFonts w:cstheme="minorHAnsi"/>
          <w:b/>
          <w:noProof/>
          <w:sz w:val="20"/>
          <w:szCs w:val="20"/>
          <w:lang w:eastAsia="ko-KR"/>
        </w:rPr>
        <w:t>*</w:t>
      </w:r>
      <w:r>
        <w:rPr>
          <w:rFonts w:cstheme="minorHAnsi"/>
          <w:b/>
          <w:noProof/>
          <w:sz w:val="20"/>
          <w:szCs w:val="20"/>
          <w:lang w:eastAsia="ko-KR"/>
        </w:rPr>
        <w:t>If a</w:t>
      </w:r>
      <w:r w:rsidRPr="00D13242">
        <w:rPr>
          <w:rFonts w:cstheme="minorHAnsi"/>
          <w:b/>
          <w:noProof/>
          <w:sz w:val="20"/>
          <w:szCs w:val="20"/>
          <w:lang w:eastAsia="ko-KR"/>
        </w:rPr>
        <w:t xml:space="preserve">pplications </w:t>
      </w:r>
      <w:r>
        <w:rPr>
          <w:rFonts w:cstheme="minorHAnsi"/>
          <w:b/>
          <w:noProof/>
          <w:sz w:val="20"/>
          <w:szCs w:val="20"/>
          <w:lang w:eastAsia="ko-KR"/>
        </w:rPr>
        <w:t xml:space="preserve">are </w:t>
      </w:r>
      <w:r w:rsidRPr="00D13242">
        <w:rPr>
          <w:rFonts w:cstheme="minorHAnsi"/>
          <w:b/>
          <w:noProof/>
          <w:sz w:val="20"/>
          <w:szCs w:val="20"/>
          <w:lang w:eastAsia="ko-KR"/>
        </w:rPr>
        <w:t xml:space="preserve">submitted in either Albanian or Serbian </w:t>
      </w:r>
      <w:r>
        <w:rPr>
          <w:rFonts w:cstheme="minorHAnsi"/>
          <w:b/>
          <w:noProof/>
          <w:sz w:val="20"/>
          <w:szCs w:val="20"/>
          <w:lang w:eastAsia="ko-KR"/>
        </w:rPr>
        <w:t xml:space="preserve">language </w:t>
      </w:r>
      <w:r w:rsidRPr="00D13242">
        <w:rPr>
          <w:rFonts w:cstheme="minorHAnsi"/>
          <w:b/>
          <w:noProof/>
          <w:sz w:val="20"/>
          <w:szCs w:val="20"/>
          <w:lang w:eastAsia="ko-KR"/>
        </w:rPr>
        <w:t xml:space="preserve">will also be </w:t>
      </w:r>
      <w:r w:rsidR="00286503">
        <w:rPr>
          <w:rFonts w:cstheme="minorHAnsi"/>
          <w:b/>
          <w:noProof/>
          <w:sz w:val="20"/>
          <w:szCs w:val="20"/>
          <w:lang w:eastAsia="ko-KR"/>
        </w:rPr>
        <w:t>considered</w:t>
      </w:r>
      <w:r w:rsidRPr="00D13242">
        <w:rPr>
          <w:rFonts w:cstheme="minorHAnsi"/>
          <w:b/>
          <w:noProof/>
          <w:sz w:val="20"/>
          <w:szCs w:val="20"/>
          <w:lang w:eastAsia="ko-KR"/>
        </w:rPr>
        <w:t xml:space="preserve"> due to the importance of the call. </w:t>
      </w:r>
    </w:p>
    <w:p w14:paraId="792F1D40" w14:textId="77777777" w:rsidR="00D13242" w:rsidRPr="00D13242" w:rsidRDefault="00D13242" w:rsidP="00D13242">
      <w:pPr>
        <w:spacing w:after="0"/>
        <w:rPr>
          <w:rFonts w:cstheme="minorHAnsi"/>
          <w:b/>
          <w:noProof/>
          <w:sz w:val="20"/>
          <w:szCs w:val="20"/>
          <w:lang w:eastAsia="ko-KR"/>
        </w:rPr>
      </w:pPr>
    </w:p>
    <w:p w14:paraId="4AA553C4" w14:textId="670774DE" w:rsidR="00AC169A" w:rsidRPr="00D13242" w:rsidRDefault="00197CB0" w:rsidP="00D13242">
      <w:pPr>
        <w:pStyle w:val="ListParagraph"/>
        <w:numPr>
          <w:ilvl w:val="0"/>
          <w:numId w:val="18"/>
        </w:numPr>
        <w:spacing w:after="0"/>
        <w:rPr>
          <w:rFonts w:asciiTheme="minorHAnsi" w:hAnsiTheme="minorHAnsi" w:cstheme="minorHAnsi"/>
          <w:b/>
          <w:noProof/>
          <w:lang w:eastAsia="ko-KR"/>
        </w:rPr>
      </w:pPr>
      <w:r w:rsidRPr="00D13242">
        <w:rPr>
          <w:rFonts w:asciiTheme="minorHAnsi" w:hAnsiTheme="minorHAnsi" w:cstheme="minorHAnsi"/>
          <w:b/>
          <w:noProof/>
          <w:lang w:eastAsia="ko-KR"/>
        </w:rPr>
        <w:t>NON-ELIGIBILITY</w:t>
      </w:r>
      <w:r w:rsidR="008A0E7F" w:rsidRPr="00D13242">
        <w:rPr>
          <w:rFonts w:asciiTheme="minorHAnsi" w:hAnsiTheme="minorHAnsi" w:cstheme="minorHAnsi"/>
          <w:b/>
          <w:noProof/>
          <w:lang w:eastAsia="ko-KR"/>
        </w:rPr>
        <w:t xml:space="preserve"> TO APPLY</w:t>
      </w:r>
      <w:r w:rsidR="00D13242">
        <w:rPr>
          <w:rFonts w:asciiTheme="minorHAnsi" w:hAnsiTheme="minorHAnsi" w:cstheme="minorHAnsi"/>
          <w:b/>
          <w:noProof/>
          <w:lang w:eastAsia="ko-KR"/>
        </w:rPr>
        <w:t>:</w:t>
      </w:r>
    </w:p>
    <w:p w14:paraId="00C43170" w14:textId="77777777" w:rsidR="00197CB0" w:rsidRPr="00F92517" w:rsidRDefault="00197CB0" w:rsidP="00F92517">
      <w:pPr>
        <w:pStyle w:val="ListParagraph"/>
        <w:ind w:left="800"/>
        <w:rPr>
          <w:b/>
          <w:bCs/>
        </w:rPr>
      </w:pPr>
    </w:p>
    <w:p w14:paraId="41F59155" w14:textId="6EE2878C" w:rsidR="00E27811" w:rsidRDefault="00CA0247" w:rsidP="006A2814">
      <w:pPr>
        <w:pStyle w:val="ListParagraph"/>
        <w:numPr>
          <w:ilvl w:val="0"/>
          <w:numId w:val="7"/>
        </w:numPr>
        <w:rPr>
          <w:rFonts w:asciiTheme="minorHAnsi" w:hAnsiTheme="minorHAnsi" w:cstheme="minorHAnsi"/>
        </w:rPr>
      </w:pPr>
      <w:r>
        <w:rPr>
          <w:rFonts w:asciiTheme="minorHAnsi" w:hAnsiTheme="minorHAnsi" w:cstheme="minorHAnsi"/>
        </w:rPr>
        <w:t>Idea/p</w:t>
      </w:r>
      <w:r w:rsidR="00AC169A" w:rsidRPr="00003071">
        <w:rPr>
          <w:rFonts w:asciiTheme="minorHAnsi" w:hAnsiTheme="minorHAnsi" w:cstheme="minorHAnsi"/>
        </w:rPr>
        <w:t xml:space="preserve">roposals which aren't related to the creative </w:t>
      </w:r>
      <w:r w:rsidR="00003071" w:rsidRPr="00003071">
        <w:rPr>
          <w:rFonts w:asciiTheme="minorHAnsi" w:hAnsiTheme="minorHAnsi" w:cstheme="minorHAnsi"/>
        </w:rPr>
        <w:t>industries</w:t>
      </w:r>
      <w:r w:rsidR="00E27811">
        <w:rPr>
          <w:rFonts w:asciiTheme="minorHAnsi" w:hAnsiTheme="minorHAnsi" w:cstheme="minorHAnsi"/>
        </w:rPr>
        <w:t xml:space="preserve"> and the areas listed above; </w:t>
      </w:r>
    </w:p>
    <w:p w14:paraId="64129219" w14:textId="039F219C" w:rsidR="00AC169A" w:rsidRPr="00003071" w:rsidRDefault="00CA0247" w:rsidP="006A2814">
      <w:pPr>
        <w:pStyle w:val="ListParagraph"/>
        <w:numPr>
          <w:ilvl w:val="0"/>
          <w:numId w:val="7"/>
        </w:numPr>
        <w:rPr>
          <w:rFonts w:asciiTheme="minorHAnsi" w:hAnsiTheme="minorHAnsi" w:cstheme="minorHAnsi"/>
        </w:rPr>
      </w:pPr>
      <w:r>
        <w:rPr>
          <w:rFonts w:asciiTheme="minorHAnsi" w:hAnsiTheme="minorHAnsi" w:cstheme="minorHAnsi"/>
        </w:rPr>
        <w:t>Idea/p</w:t>
      </w:r>
      <w:r w:rsidR="00E27811">
        <w:rPr>
          <w:rFonts w:asciiTheme="minorHAnsi" w:hAnsiTheme="minorHAnsi" w:cstheme="minorHAnsi"/>
        </w:rPr>
        <w:t xml:space="preserve">roposals which </w:t>
      </w:r>
      <w:r w:rsidR="00AC169A" w:rsidRPr="00003071">
        <w:rPr>
          <w:rFonts w:asciiTheme="minorHAnsi" w:hAnsiTheme="minorHAnsi" w:cstheme="minorHAnsi"/>
        </w:rPr>
        <w:t>are not related or don't</w:t>
      </w:r>
      <w:r w:rsidR="00003071" w:rsidRPr="00003071">
        <w:rPr>
          <w:rFonts w:asciiTheme="minorHAnsi" w:hAnsiTheme="minorHAnsi" w:cstheme="minorHAnsi"/>
        </w:rPr>
        <w:t xml:space="preserve"> </w:t>
      </w:r>
      <w:r w:rsidR="00AC169A" w:rsidRPr="00003071">
        <w:rPr>
          <w:rFonts w:asciiTheme="minorHAnsi" w:hAnsiTheme="minorHAnsi" w:cstheme="minorHAnsi"/>
        </w:rPr>
        <w:t>intersect meaningfully with cultural heritage;</w:t>
      </w:r>
    </w:p>
    <w:p w14:paraId="377BB607" w14:textId="3E95FDB4" w:rsidR="00AC169A" w:rsidRPr="00F92517" w:rsidRDefault="00CA0247" w:rsidP="006A2814">
      <w:pPr>
        <w:pStyle w:val="ListParagraph"/>
        <w:numPr>
          <w:ilvl w:val="0"/>
          <w:numId w:val="7"/>
        </w:numPr>
        <w:rPr>
          <w:rFonts w:asciiTheme="minorHAnsi" w:hAnsiTheme="minorHAnsi" w:cstheme="minorHAnsi"/>
        </w:rPr>
      </w:pPr>
      <w:r>
        <w:rPr>
          <w:rFonts w:asciiTheme="minorHAnsi" w:hAnsiTheme="minorHAnsi" w:cstheme="minorHAnsi"/>
        </w:rPr>
        <w:lastRenderedPageBreak/>
        <w:t>Idea/p</w:t>
      </w:r>
      <w:r w:rsidR="00E27811">
        <w:rPr>
          <w:rFonts w:asciiTheme="minorHAnsi" w:hAnsiTheme="minorHAnsi" w:cstheme="minorHAnsi"/>
        </w:rPr>
        <w:t>roposal</w:t>
      </w:r>
      <w:r w:rsidR="00645F49">
        <w:rPr>
          <w:rFonts w:asciiTheme="minorHAnsi" w:hAnsiTheme="minorHAnsi" w:cstheme="minorHAnsi"/>
        </w:rPr>
        <w:t>s</w:t>
      </w:r>
      <w:r w:rsidR="00AC169A" w:rsidRPr="00F92517">
        <w:rPr>
          <w:rFonts w:asciiTheme="minorHAnsi" w:hAnsiTheme="minorHAnsi" w:cstheme="minorHAnsi"/>
        </w:rPr>
        <w:t xml:space="preserve"> to third parties</w:t>
      </w:r>
      <w:r w:rsidR="00B94E05">
        <w:rPr>
          <w:rFonts w:asciiTheme="minorHAnsi" w:hAnsiTheme="minorHAnsi" w:cstheme="minorHAnsi"/>
        </w:rPr>
        <w:t xml:space="preserve"> or other</w:t>
      </w:r>
      <w:r w:rsidR="00AC169A" w:rsidRPr="00F92517">
        <w:rPr>
          <w:rFonts w:asciiTheme="minorHAnsi" w:hAnsiTheme="minorHAnsi" w:cstheme="minorHAnsi"/>
        </w:rPr>
        <w:t>;</w:t>
      </w:r>
    </w:p>
    <w:p w14:paraId="2003086E" w14:textId="613AA308" w:rsidR="00AC169A" w:rsidRPr="00F92517" w:rsidRDefault="00CA0247" w:rsidP="006A2814">
      <w:pPr>
        <w:pStyle w:val="ListParagraph"/>
        <w:numPr>
          <w:ilvl w:val="0"/>
          <w:numId w:val="7"/>
        </w:numPr>
        <w:rPr>
          <w:rFonts w:asciiTheme="minorHAnsi" w:hAnsiTheme="minorHAnsi" w:cstheme="minorHAnsi"/>
        </w:rPr>
      </w:pPr>
      <w:r>
        <w:rPr>
          <w:rFonts w:asciiTheme="minorHAnsi" w:hAnsiTheme="minorHAnsi" w:cstheme="minorHAnsi"/>
        </w:rPr>
        <w:t>Idea/p</w:t>
      </w:r>
      <w:r w:rsidR="00E27811">
        <w:rPr>
          <w:rFonts w:asciiTheme="minorHAnsi" w:hAnsiTheme="minorHAnsi" w:cstheme="minorHAnsi"/>
        </w:rPr>
        <w:t xml:space="preserve">roposals </w:t>
      </w:r>
      <w:r w:rsidR="00AC169A" w:rsidRPr="00F92517">
        <w:rPr>
          <w:rFonts w:asciiTheme="minorHAnsi" w:hAnsiTheme="minorHAnsi" w:cstheme="minorHAnsi"/>
        </w:rPr>
        <w:t xml:space="preserve">proposed by </w:t>
      </w:r>
      <w:r w:rsidR="00AC69D9">
        <w:rPr>
          <w:rFonts w:asciiTheme="minorHAnsi" w:hAnsiTheme="minorHAnsi" w:cstheme="minorHAnsi"/>
        </w:rPr>
        <w:t>organizations</w:t>
      </w:r>
      <w:r w:rsidR="00AC169A" w:rsidRPr="00F92517">
        <w:rPr>
          <w:rFonts w:asciiTheme="minorHAnsi" w:hAnsiTheme="minorHAnsi" w:cstheme="minorHAnsi"/>
        </w:rPr>
        <w:t>/companies/NGOs;</w:t>
      </w:r>
    </w:p>
    <w:p w14:paraId="5485FC74" w14:textId="4559B802" w:rsidR="00AC169A" w:rsidRDefault="00AC169A" w:rsidP="006A2814">
      <w:pPr>
        <w:pStyle w:val="ListParagraph"/>
        <w:numPr>
          <w:ilvl w:val="0"/>
          <w:numId w:val="7"/>
        </w:numPr>
        <w:rPr>
          <w:rFonts w:asciiTheme="minorHAnsi" w:hAnsiTheme="minorHAnsi" w:cstheme="minorHAnsi"/>
        </w:rPr>
      </w:pPr>
      <w:r w:rsidRPr="00F92517">
        <w:rPr>
          <w:rFonts w:asciiTheme="minorHAnsi" w:hAnsiTheme="minorHAnsi" w:cstheme="minorHAnsi"/>
        </w:rPr>
        <w:t>Ideas</w:t>
      </w:r>
      <w:r w:rsidR="0012037D">
        <w:rPr>
          <w:rFonts w:asciiTheme="minorHAnsi" w:hAnsiTheme="minorHAnsi" w:cstheme="minorHAnsi"/>
        </w:rPr>
        <w:t xml:space="preserve"> </w:t>
      </w:r>
      <w:r w:rsidRPr="00F92517">
        <w:rPr>
          <w:rFonts w:asciiTheme="minorHAnsi" w:hAnsiTheme="minorHAnsi" w:cstheme="minorHAnsi"/>
        </w:rPr>
        <w:t>that are already being implemented by a third party.</w:t>
      </w:r>
    </w:p>
    <w:p w14:paraId="1DF4F32E" w14:textId="77777777" w:rsidR="00D13242" w:rsidRPr="00F92517" w:rsidRDefault="00D13242" w:rsidP="00D13242">
      <w:pPr>
        <w:pStyle w:val="ListParagraph"/>
        <w:ind w:left="800"/>
        <w:rPr>
          <w:rFonts w:asciiTheme="minorHAnsi" w:hAnsiTheme="minorHAnsi" w:cstheme="minorHAnsi"/>
        </w:rPr>
      </w:pPr>
    </w:p>
    <w:p w14:paraId="64FBFA74" w14:textId="241B4603" w:rsidR="00100F93" w:rsidRPr="00D13242" w:rsidRDefault="00EC0E0C" w:rsidP="00D13242">
      <w:pPr>
        <w:pStyle w:val="ListParagraph"/>
        <w:numPr>
          <w:ilvl w:val="0"/>
          <w:numId w:val="18"/>
        </w:numPr>
        <w:spacing w:after="0"/>
        <w:rPr>
          <w:rFonts w:asciiTheme="minorHAnsi" w:hAnsiTheme="minorHAnsi" w:cstheme="minorHAnsi"/>
          <w:b/>
          <w:bCs/>
        </w:rPr>
      </w:pPr>
      <w:r w:rsidRPr="00D13242">
        <w:rPr>
          <w:rFonts w:asciiTheme="minorHAnsi" w:hAnsiTheme="minorHAnsi" w:cstheme="minorHAnsi"/>
          <w:b/>
          <w:bCs/>
        </w:rPr>
        <w:t xml:space="preserve">QUALIFICATION </w:t>
      </w:r>
      <w:r w:rsidR="00382817" w:rsidRPr="00D13242">
        <w:rPr>
          <w:rFonts w:asciiTheme="minorHAnsi" w:hAnsiTheme="minorHAnsi" w:cstheme="minorHAnsi"/>
          <w:b/>
          <w:bCs/>
        </w:rPr>
        <w:t>C</w:t>
      </w:r>
      <w:r w:rsidR="00100F93" w:rsidRPr="00D13242">
        <w:rPr>
          <w:rFonts w:asciiTheme="minorHAnsi" w:hAnsiTheme="minorHAnsi" w:cstheme="minorHAnsi"/>
          <w:b/>
          <w:bCs/>
        </w:rPr>
        <w:t>RITERIA</w:t>
      </w:r>
      <w:r w:rsidR="00D13242">
        <w:rPr>
          <w:rFonts w:asciiTheme="minorHAnsi" w:hAnsiTheme="minorHAnsi" w:cstheme="minorHAnsi"/>
          <w:b/>
          <w:bCs/>
        </w:rPr>
        <w:t>:</w:t>
      </w:r>
    </w:p>
    <w:p w14:paraId="31C431A6" w14:textId="77777777" w:rsidR="00100F93" w:rsidRPr="00D13242" w:rsidRDefault="00100F93" w:rsidP="00100F93">
      <w:pPr>
        <w:spacing w:after="0"/>
        <w:rPr>
          <w:b/>
          <w:bCs/>
        </w:rPr>
      </w:pPr>
    </w:p>
    <w:p w14:paraId="43DFA1D7" w14:textId="04E11FFF" w:rsidR="00100F93" w:rsidRPr="00D13242" w:rsidRDefault="00100F93" w:rsidP="00D13242">
      <w:pPr>
        <w:spacing w:after="0"/>
        <w:rPr>
          <w:rFonts w:cstheme="minorHAnsi"/>
          <w:bCs/>
          <w:noProof/>
          <w:lang w:eastAsia="ko-KR"/>
        </w:rPr>
      </w:pPr>
      <w:r w:rsidRPr="00D13242">
        <w:rPr>
          <w:rFonts w:cstheme="minorHAnsi"/>
          <w:i/>
          <w:iCs/>
          <w:u w:val="single"/>
        </w:rPr>
        <w:t>Creativity:</w:t>
      </w:r>
      <w:r w:rsidRPr="005C2BE0">
        <w:rPr>
          <w:rFonts w:cstheme="minorHAnsi"/>
        </w:rPr>
        <w:t xml:space="preserve"> </w:t>
      </w:r>
      <w:r w:rsidRPr="00555950">
        <w:rPr>
          <w:rFonts w:eastAsia="OpenSans-Light" w:cstheme="minorHAnsi"/>
          <w:color w:val="351F16"/>
        </w:rPr>
        <w:t xml:space="preserve">Does </w:t>
      </w:r>
      <w:r w:rsidRPr="00546934">
        <w:rPr>
          <w:rFonts w:eastAsia="OpenSans-Light" w:cstheme="minorHAnsi"/>
        </w:rPr>
        <w:t xml:space="preserve">the proposal </w:t>
      </w:r>
      <w:r w:rsidR="000162A6" w:rsidRPr="00546934">
        <w:rPr>
          <w:rFonts w:eastAsia="OpenSans-Light" w:cstheme="minorHAnsi"/>
        </w:rPr>
        <w:t>introduce innovation</w:t>
      </w:r>
      <w:r w:rsidR="00F10480" w:rsidRPr="00546934">
        <w:rPr>
          <w:rFonts w:eastAsia="OpenSans-Light" w:cstheme="minorHAnsi"/>
        </w:rPr>
        <w:t xml:space="preserve"> and contribute towards social cohesion</w:t>
      </w:r>
      <w:r w:rsidRPr="00546934">
        <w:rPr>
          <w:rFonts w:eastAsia="OpenSans-Light" w:cstheme="minorHAnsi"/>
        </w:rPr>
        <w:t>?</w:t>
      </w:r>
      <w:r w:rsidR="00F64545" w:rsidRPr="00546934">
        <w:rPr>
          <w:rFonts w:eastAsia="OpenSans-Light" w:cstheme="minorHAnsi"/>
        </w:rPr>
        <w:t xml:space="preserve"> </w:t>
      </w:r>
      <w:r w:rsidRPr="00546934">
        <w:rPr>
          <w:rFonts w:cstheme="minorHAnsi"/>
          <w:bCs/>
          <w:noProof/>
          <w:lang w:eastAsia="ko-KR"/>
        </w:rPr>
        <w:t xml:space="preserve">Does the idea strive to </w:t>
      </w:r>
      <w:r w:rsidR="001F12F4" w:rsidRPr="00546934">
        <w:rPr>
          <w:rFonts w:cstheme="minorHAnsi"/>
          <w:bCs/>
          <w:noProof/>
          <w:lang w:eastAsia="ko-KR"/>
        </w:rPr>
        <w:t>provide</w:t>
      </w:r>
      <w:r w:rsidRPr="00546934">
        <w:rPr>
          <w:rFonts w:cstheme="minorHAnsi"/>
          <w:bCs/>
          <w:noProof/>
          <w:lang w:eastAsia="ko-KR"/>
        </w:rPr>
        <w:t xml:space="preserve"> a space for diversity and creativity</w:t>
      </w:r>
      <w:r w:rsidRPr="00D13242">
        <w:rPr>
          <w:rFonts w:cstheme="minorHAnsi"/>
          <w:bCs/>
          <w:noProof/>
          <w:lang w:eastAsia="ko-KR"/>
        </w:rPr>
        <w:t>?</w:t>
      </w:r>
    </w:p>
    <w:p w14:paraId="34219F0C" w14:textId="232D22C1" w:rsidR="00100F93" w:rsidRPr="00555950" w:rsidRDefault="00100F93" w:rsidP="00D13242">
      <w:pPr>
        <w:spacing w:after="0"/>
        <w:rPr>
          <w:rFonts w:cstheme="minorHAnsi"/>
          <w:lang w:eastAsia="ko-KR"/>
        </w:rPr>
      </w:pPr>
      <w:r w:rsidRPr="00D13242">
        <w:rPr>
          <w:rFonts w:cstheme="minorHAnsi"/>
          <w:i/>
          <w:iCs/>
          <w:u w:val="single"/>
        </w:rPr>
        <w:t>Suitability:</w:t>
      </w:r>
      <w:r w:rsidRPr="005C2BE0">
        <w:rPr>
          <w:rFonts w:cstheme="minorHAnsi"/>
        </w:rPr>
        <w:t xml:space="preserve"> </w:t>
      </w:r>
      <w:r w:rsidR="00645F49">
        <w:rPr>
          <w:rFonts w:cstheme="minorHAnsi"/>
        </w:rPr>
        <w:t>Does</w:t>
      </w:r>
      <w:r w:rsidR="002E472A">
        <w:rPr>
          <w:rFonts w:cstheme="minorHAnsi"/>
        </w:rPr>
        <w:t xml:space="preserve"> the idea/proposal </w:t>
      </w:r>
      <w:r w:rsidR="00645F49">
        <w:rPr>
          <w:rFonts w:cstheme="minorHAnsi"/>
        </w:rPr>
        <w:t>correspond</w:t>
      </w:r>
      <w:r w:rsidR="009F7378">
        <w:rPr>
          <w:rFonts w:cstheme="minorHAnsi"/>
        </w:rPr>
        <w:t xml:space="preserve"> </w:t>
      </w:r>
      <w:r w:rsidR="00645F49">
        <w:rPr>
          <w:rFonts w:cstheme="minorHAnsi"/>
        </w:rPr>
        <w:t xml:space="preserve">to </w:t>
      </w:r>
      <w:r w:rsidR="009F7378">
        <w:rPr>
          <w:rFonts w:cstheme="minorHAnsi"/>
        </w:rPr>
        <w:t xml:space="preserve">the </w:t>
      </w:r>
      <w:r w:rsidRPr="005C2BE0">
        <w:rPr>
          <w:rFonts w:cstheme="minorHAnsi"/>
        </w:rPr>
        <w:t>objective of th</w:t>
      </w:r>
      <w:r w:rsidR="00DD12DB">
        <w:rPr>
          <w:rFonts w:cstheme="minorHAnsi"/>
        </w:rPr>
        <w:t>is call</w:t>
      </w:r>
      <w:r w:rsidR="009F7378">
        <w:rPr>
          <w:rFonts w:cstheme="minorHAnsi"/>
        </w:rPr>
        <w:t>?</w:t>
      </w:r>
    </w:p>
    <w:p w14:paraId="33F2348D" w14:textId="719FBD25" w:rsidR="00100F93" w:rsidRPr="00D13242" w:rsidRDefault="00100F93" w:rsidP="00D13242">
      <w:pPr>
        <w:spacing w:after="0"/>
        <w:rPr>
          <w:rFonts w:cstheme="minorHAnsi"/>
          <w:bCs/>
          <w:noProof/>
          <w:lang w:eastAsia="ko-KR"/>
        </w:rPr>
      </w:pPr>
      <w:r w:rsidRPr="00D13242">
        <w:rPr>
          <w:rFonts w:cstheme="minorHAnsi"/>
          <w:i/>
          <w:iCs/>
          <w:u w:val="single"/>
        </w:rPr>
        <w:t>Sustainability:</w:t>
      </w:r>
      <w:r w:rsidR="00C01EBE" w:rsidRPr="00D13242">
        <w:rPr>
          <w:rFonts w:cstheme="minorHAnsi"/>
        </w:rPr>
        <w:t xml:space="preserve"> </w:t>
      </w:r>
      <w:r w:rsidRPr="00D13242">
        <w:rPr>
          <w:rFonts w:cstheme="minorHAnsi"/>
        </w:rPr>
        <w:t xml:space="preserve">Does the </w:t>
      </w:r>
      <w:r w:rsidR="004E2D6B" w:rsidRPr="00D13242">
        <w:rPr>
          <w:rFonts w:cstheme="minorHAnsi"/>
        </w:rPr>
        <w:t>ide</w:t>
      </w:r>
      <w:r w:rsidR="00E65BC5">
        <w:rPr>
          <w:rFonts w:cstheme="minorHAnsi"/>
        </w:rPr>
        <w:t>a</w:t>
      </w:r>
      <w:r w:rsidR="004E2D6B" w:rsidRPr="00D13242">
        <w:rPr>
          <w:rFonts w:cstheme="minorHAnsi"/>
        </w:rPr>
        <w:t>/</w:t>
      </w:r>
      <w:r w:rsidRPr="00D13242">
        <w:rPr>
          <w:rFonts w:cstheme="minorHAnsi"/>
        </w:rPr>
        <w:t xml:space="preserve">proposal have </w:t>
      </w:r>
      <w:r w:rsidR="00B70885" w:rsidRPr="00D13242">
        <w:rPr>
          <w:rFonts w:cstheme="minorHAnsi"/>
        </w:rPr>
        <w:t xml:space="preserve">the </w:t>
      </w:r>
      <w:r w:rsidR="00DD12DB">
        <w:rPr>
          <w:rFonts w:cstheme="minorHAnsi"/>
        </w:rPr>
        <w:t>potential</w:t>
      </w:r>
      <w:r w:rsidRPr="00D13242">
        <w:rPr>
          <w:rFonts w:cstheme="minorHAnsi"/>
        </w:rPr>
        <w:t xml:space="preserve"> to be </w:t>
      </w:r>
      <w:r w:rsidR="00A23C57" w:rsidRPr="00D13242">
        <w:rPr>
          <w:rFonts w:cstheme="minorHAnsi"/>
        </w:rPr>
        <w:t xml:space="preserve">“independently </w:t>
      </w:r>
      <w:r w:rsidR="00AC0928" w:rsidRPr="00D13242">
        <w:rPr>
          <w:rFonts w:cstheme="minorHAnsi"/>
        </w:rPr>
        <w:t xml:space="preserve">sustainable” after the </w:t>
      </w:r>
      <w:r w:rsidR="00665F4A">
        <w:rPr>
          <w:rFonts w:cstheme="minorHAnsi"/>
        </w:rPr>
        <w:t>finalization</w:t>
      </w:r>
      <w:r w:rsidR="00AC0928" w:rsidRPr="005C2BE0">
        <w:rPr>
          <w:rFonts w:eastAsia="OpenSans-Light" w:cstheme="minorHAnsi"/>
          <w:color w:val="351F16"/>
        </w:rPr>
        <w:t xml:space="preserve"> o</w:t>
      </w:r>
      <w:r w:rsidR="00AC0928" w:rsidRPr="00D13242">
        <w:rPr>
          <w:rFonts w:eastAsia="OpenSans-Light" w:cstheme="minorHAnsi"/>
          <w:color w:val="351F16"/>
        </w:rPr>
        <w:t xml:space="preserve">f the project? </w:t>
      </w:r>
      <w:r w:rsidRPr="00D13242">
        <w:rPr>
          <w:rFonts w:eastAsia="OpenSans-Light" w:cstheme="minorHAnsi"/>
          <w:color w:val="351F16"/>
        </w:rPr>
        <w:t>Does the proposal fit the local context and is valid for the longer term?</w:t>
      </w:r>
      <w:r w:rsidR="00665F4A">
        <w:rPr>
          <w:rFonts w:eastAsia="OpenSans-Light" w:cstheme="minorHAnsi"/>
          <w:color w:val="351F16"/>
        </w:rPr>
        <w:t xml:space="preserve"> </w:t>
      </w:r>
    </w:p>
    <w:p w14:paraId="302B43AB" w14:textId="03BB4EA3" w:rsidR="00100F93" w:rsidRPr="00D13242" w:rsidRDefault="00100F93" w:rsidP="00D13242">
      <w:pPr>
        <w:spacing w:after="0"/>
        <w:rPr>
          <w:rFonts w:cstheme="minorHAnsi"/>
          <w:lang w:eastAsia="ko-KR"/>
        </w:rPr>
      </w:pPr>
      <w:r w:rsidRPr="00D13242">
        <w:rPr>
          <w:rFonts w:cstheme="minorHAnsi"/>
          <w:i/>
          <w:iCs/>
          <w:u w:val="single"/>
        </w:rPr>
        <w:t>Budget:</w:t>
      </w:r>
      <w:r w:rsidR="00C055A6" w:rsidRPr="005C2BE0">
        <w:rPr>
          <w:rFonts w:cstheme="minorHAnsi"/>
        </w:rPr>
        <w:t xml:space="preserve"> </w:t>
      </w:r>
      <w:r w:rsidRPr="005C2BE0">
        <w:rPr>
          <w:rFonts w:cstheme="minorHAnsi"/>
          <w:lang w:eastAsia="ko-KR"/>
        </w:rPr>
        <w:t xml:space="preserve">Does the proposal provide </w:t>
      </w:r>
      <w:r w:rsidR="00665F4A">
        <w:rPr>
          <w:rFonts w:cstheme="minorHAnsi"/>
          <w:lang w:eastAsia="ko-KR"/>
        </w:rPr>
        <w:t>details</w:t>
      </w:r>
      <w:r w:rsidRPr="005C2BE0">
        <w:rPr>
          <w:rFonts w:cstheme="minorHAnsi"/>
          <w:lang w:eastAsia="ko-KR"/>
        </w:rPr>
        <w:t xml:space="preserve"> </w:t>
      </w:r>
      <w:r w:rsidR="00D06C31">
        <w:rPr>
          <w:rFonts w:cstheme="minorHAnsi"/>
          <w:lang w:eastAsia="ko-KR"/>
        </w:rPr>
        <w:t xml:space="preserve">regarding </w:t>
      </w:r>
      <w:r w:rsidRPr="005C2BE0">
        <w:rPr>
          <w:rFonts w:cstheme="minorHAnsi"/>
          <w:lang w:eastAsia="ko-KR"/>
        </w:rPr>
        <w:t>budget planning</w:t>
      </w:r>
      <w:r w:rsidR="00745121">
        <w:rPr>
          <w:rFonts w:cstheme="minorHAnsi"/>
          <w:lang w:eastAsia="ko-KR"/>
        </w:rPr>
        <w:t xml:space="preserve">, including </w:t>
      </w:r>
      <w:r w:rsidR="00D06C31">
        <w:rPr>
          <w:rFonts w:cstheme="minorHAnsi"/>
          <w:lang w:eastAsia="ko-KR"/>
        </w:rPr>
        <w:t xml:space="preserve">curriculum </w:t>
      </w:r>
      <w:r w:rsidR="006A6421">
        <w:rPr>
          <w:rFonts w:cstheme="minorHAnsi"/>
          <w:lang w:eastAsia="ko-KR"/>
        </w:rPr>
        <w:t xml:space="preserve">vitae (CV/CVs) of individuals </w:t>
      </w:r>
      <w:r w:rsidR="000D7004">
        <w:rPr>
          <w:rFonts w:cstheme="minorHAnsi"/>
          <w:lang w:eastAsia="ko-KR"/>
        </w:rPr>
        <w:t xml:space="preserve">that will be responsible to implement the project? </w:t>
      </w:r>
      <w:r w:rsidRPr="005C2BE0">
        <w:rPr>
          <w:rFonts w:cstheme="minorHAnsi"/>
          <w:lang w:eastAsia="ko-KR"/>
        </w:rPr>
        <w:t xml:space="preserve">Are the proposed activities implementable within </w:t>
      </w:r>
      <w:r w:rsidR="00665F4A">
        <w:rPr>
          <w:rFonts w:cstheme="minorHAnsi"/>
          <w:lang w:eastAsia="ko-KR"/>
        </w:rPr>
        <w:t xml:space="preserve">the </w:t>
      </w:r>
      <w:r w:rsidRPr="005C2BE0">
        <w:rPr>
          <w:rFonts w:cstheme="minorHAnsi"/>
          <w:lang w:eastAsia="ko-KR"/>
        </w:rPr>
        <w:t>given budget?</w:t>
      </w:r>
    </w:p>
    <w:p w14:paraId="7E881726" w14:textId="4C0E3CCD" w:rsidR="00100F93" w:rsidRPr="00D13242" w:rsidRDefault="00100F93" w:rsidP="00D13242">
      <w:pPr>
        <w:spacing w:after="0"/>
        <w:rPr>
          <w:rFonts w:cstheme="minorHAnsi"/>
          <w:lang w:eastAsia="ko-KR"/>
        </w:rPr>
      </w:pPr>
      <w:r w:rsidRPr="00D13242">
        <w:rPr>
          <w:rFonts w:cstheme="minorHAnsi"/>
          <w:i/>
          <w:iCs/>
          <w:u w:val="single"/>
        </w:rPr>
        <w:t xml:space="preserve">Time </w:t>
      </w:r>
      <w:r w:rsidR="00C01EBE">
        <w:rPr>
          <w:rFonts w:cstheme="minorHAnsi"/>
          <w:i/>
          <w:iCs/>
          <w:u w:val="single"/>
        </w:rPr>
        <w:t>m</w:t>
      </w:r>
      <w:r w:rsidRPr="00D13242">
        <w:rPr>
          <w:rFonts w:cstheme="minorHAnsi"/>
          <w:i/>
          <w:iCs/>
          <w:u w:val="single"/>
        </w:rPr>
        <w:t>anagement</w:t>
      </w:r>
      <w:r w:rsidRPr="005C2BE0">
        <w:rPr>
          <w:rFonts w:cstheme="minorHAnsi"/>
        </w:rPr>
        <w:t xml:space="preserve">: </w:t>
      </w:r>
      <w:r w:rsidRPr="005C2BE0">
        <w:rPr>
          <w:rFonts w:cstheme="minorHAnsi"/>
          <w:lang w:eastAsia="ko-KR"/>
        </w:rPr>
        <w:t>Are the proposed activities implementable within the given timeframe?</w:t>
      </w:r>
      <w:r w:rsidR="00016BBB" w:rsidRPr="005C2BE0">
        <w:rPr>
          <w:rFonts w:cstheme="minorHAnsi"/>
          <w:lang w:eastAsia="ko-KR"/>
        </w:rPr>
        <w:t xml:space="preserve"> </w:t>
      </w:r>
      <w:r w:rsidRPr="005C2BE0">
        <w:rPr>
          <w:rFonts w:cstheme="minorHAnsi"/>
          <w:lang w:eastAsia="ko-KR"/>
        </w:rPr>
        <w:t xml:space="preserve">Are the potential risks that might affect </w:t>
      </w:r>
      <w:r w:rsidR="00665F4A">
        <w:rPr>
          <w:rFonts w:cstheme="minorHAnsi"/>
          <w:lang w:eastAsia="ko-KR"/>
        </w:rPr>
        <w:t xml:space="preserve">the </w:t>
      </w:r>
      <w:r w:rsidRPr="005C2BE0">
        <w:rPr>
          <w:rFonts w:cstheme="minorHAnsi"/>
          <w:lang w:eastAsia="ko-KR"/>
        </w:rPr>
        <w:t>completion of the activities assessed?</w:t>
      </w:r>
    </w:p>
    <w:p w14:paraId="4BA3B3A7" w14:textId="4B70297E" w:rsidR="00100F93" w:rsidRPr="00555950" w:rsidRDefault="00100F93" w:rsidP="00D13242">
      <w:pPr>
        <w:spacing w:after="0"/>
        <w:rPr>
          <w:rFonts w:cstheme="minorHAnsi"/>
          <w:bCs/>
          <w:noProof/>
          <w:lang w:eastAsia="ko-KR"/>
        </w:rPr>
      </w:pPr>
      <w:r w:rsidRPr="00D13242">
        <w:rPr>
          <w:rFonts w:cstheme="minorHAnsi"/>
          <w:i/>
          <w:iCs/>
          <w:u w:val="single"/>
        </w:rPr>
        <w:t>Presentation / Communication Strategy:</w:t>
      </w:r>
      <w:r w:rsidRPr="005C2BE0">
        <w:rPr>
          <w:rFonts w:cstheme="minorHAnsi"/>
        </w:rPr>
        <w:t xml:space="preserve"> </w:t>
      </w:r>
      <w:r w:rsidR="00016BBB">
        <w:rPr>
          <w:rFonts w:cstheme="minorHAnsi"/>
        </w:rPr>
        <w:t xml:space="preserve">Does the </w:t>
      </w:r>
      <w:r w:rsidRPr="005C2BE0">
        <w:rPr>
          <w:rFonts w:cstheme="minorHAnsi"/>
        </w:rPr>
        <w:t>applicant</w:t>
      </w:r>
      <w:r w:rsidR="00817508">
        <w:rPr>
          <w:rFonts w:cstheme="minorHAnsi"/>
        </w:rPr>
        <w:t xml:space="preserve"> present a plan on how to </w:t>
      </w:r>
      <w:r w:rsidRPr="005C2BE0">
        <w:rPr>
          <w:rFonts w:cstheme="minorHAnsi"/>
        </w:rPr>
        <w:t xml:space="preserve">present or communicate their </w:t>
      </w:r>
      <w:r w:rsidR="00665F4A" w:rsidRPr="005C2BE0">
        <w:rPr>
          <w:rFonts w:cstheme="minorHAnsi"/>
        </w:rPr>
        <w:t>completed</w:t>
      </w:r>
      <w:r w:rsidRPr="005C2BE0">
        <w:rPr>
          <w:rFonts w:cstheme="minorHAnsi"/>
        </w:rPr>
        <w:t xml:space="preserve"> </w:t>
      </w:r>
      <w:r w:rsidR="00817508">
        <w:rPr>
          <w:rFonts w:cstheme="minorHAnsi"/>
        </w:rPr>
        <w:t xml:space="preserve">result or </w:t>
      </w:r>
      <w:r w:rsidRPr="005C2BE0">
        <w:rPr>
          <w:rFonts w:cstheme="minorHAnsi"/>
        </w:rPr>
        <w:t>product</w:t>
      </w:r>
      <w:r w:rsidR="00817508">
        <w:rPr>
          <w:rFonts w:cstheme="minorHAnsi"/>
        </w:rPr>
        <w:t>?</w:t>
      </w:r>
      <w:r w:rsidR="00E65D1B">
        <w:rPr>
          <w:rFonts w:cstheme="minorHAnsi"/>
        </w:rPr>
        <w:t xml:space="preserve"> </w:t>
      </w:r>
      <w:r w:rsidR="00645F49">
        <w:rPr>
          <w:rFonts w:cstheme="minorHAnsi"/>
        </w:rPr>
        <w:t xml:space="preserve">Does the applicant foresee the use of digital media? </w:t>
      </w:r>
    </w:p>
    <w:p w14:paraId="463C5B11" w14:textId="192779AB" w:rsidR="008654BB" w:rsidRDefault="00100F93" w:rsidP="00C65ADA">
      <w:pPr>
        <w:spacing w:after="0"/>
        <w:rPr>
          <w:rFonts w:cstheme="minorHAnsi"/>
          <w:lang w:eastAsia="ko-KR"/>
        </w:rPr>
      </w:pPr>
      <w:r w:rsidRPr="00D13242">
        <w:rPr>
          <w:rFonts w:cstheme="minorHAnsi"/>
          <w:i/>
          <w:iCs/>
          <w:u w:val="single"/>
        </w:rPr>
        <w:t>Preliminary Knowledge:</w:t>
      </w:r>
      <w:r w:rsidR="00C65ADA">
        <w:rPr>
          <w:rFonts w:cstheme="minorHAnsi"/>
        </w:rPr>
        <w:t xml:space="preserve"> </w:t>
      </w:r>
      <w:r w:rsidRPr="00555950">
        <w:rPr>
          <w:rFonts w:cstheme="minorHAnsi"/>
          <w:lang w:eastAsia="ko-KR"/>
        </w:rPr>
        <w:t xml:space="preserve">Does the proposal make </w:t>
      </w:r>
      <w:r w:rsidR="00665F4A">
        <w:rPr>
          <w:rFonts w:cstheme="minorHAnsi"/>
          <w:lang w:eastAsia="ko-KR"/>
        </w:rPr>
        <w:t xml:space="preserve">a </w:t>
      </w:r>
      <w:r w:rsidRPr="00555950">
        <w:rPr>
          <w:rFonts w:cstheme="minorHAnsi"/>
          <w:lang w:eastAsia="ko-KR"/>
        </w:rPr>
        <w:t>feasible connection between cultural heritage and creative fields</w:t>
      </w:r>
      <w:r w:rsidR="00E65BC5">
        <w:rPr>
          <w:rFonts w:cstheme="minorHAnsi"/>
          <w:lang w:eastAsia="ko-KR"/>
        </w:rPr>
        <w:t>?</w:t>
      </w:r>
      <w:r w:rsidR="00722F8A">
        <w:rPr>
          <w:rFonts w:cstheme="minorHAnsi"/>
          <w:lang w:eastAsia="ko-KR"/>
        </w:rPr>
        <w:t xml:space="preserve"> </w:t>
      </w:r>
    </w:p>
    <w:p w14:paraId="04819A58" w14:textId="77777777" w:rsidR="00D13242" w:rsidRDefault="00D13242" w:rsidP="00D13242">
      <w:pPr>
        <w:spacing w:after="0"/>
        <w:rPr>
          <w:rFonts w:cstheme="minorHAnsi"/>
          <w:lang w:eastAsia="ko-KR"/>
        </w:rPr>
      </w:pPr>
    </w:p>
    <w:p w14:paraId="34687047" w14:textId="7B0ADD9C" w:rsidR="00722F8A" w:rsidRDefault="00722F8A" w:rsidP="00722F8A">
      <w:pPr>
        <w:pStyle w:val="Default"/>
        <w:numPr>
          <w:ilvl w:val="0"/>
          <w:numId w:val="19"/>
        </w:numPr>
        <w:rPr>
          <w:rFonts w:ascii="Calibri" w:hAnsi="Calibri" w:cs="Calibri"/>
          <w:b/>
          <w:bCs/>
          <w:sz w:val="22"/>
          <w:szCs w:val="22"/>
          <w:u w:val="single"/>
          <w:lang w:val="en-GB"/>
        </w:rPr>
      </w:pPr>
      <w:r w:rsidRPr="001D0A1E">
        <w:rPr>
          <w:rFonts w:ascii="Calibri" w:hAnsi="Calibri" w:cs="Calibri"/>
          <w:b/>
          <w:bCs/>
          <w:sz w:val="22"/>
          <w:szCs w:val="22"/>
          <w:u w:val="single"/>
          <w:lang w:val="en-GB"/>
        </w:rPr>
        <w:t xml:space="preserve">PAYMENT SCHEDULE </w:t>
      </w:r>
    </w:p>
    <w:p w14:paraId="6AE499FD" w14:textId="77777777" w:rsidR="00D13242" w:rsidRPr="001D0A1E" w:rsidRDefault="00D13242" w:rsidP="0096483F">
      <w:pPr>
        <w:pStyle w:val="Default"/>
        <w:ind w:left="360"/>
        <w:rPr>
          <w:rFonts w:ascii="Calibri" w:hAnsi="Calibri" w:cs="Calibri"/>
          <w:b/>
          <w:bCs/>
          <w:sz w:val="22"/>
          <w:szCs w:val="22"/>
          <w:u w:val="single"/>
          <w:lang w:val="en-GB"/>
        </w:rPr>
      </w:pPr>
    </w:p>
    <w:p w14:paraId="25A817D4" w14:textId="6006B30A" w:rsidR="00722F8A" w:rsidRPr="00645F49" w:rsidRDefault="00722F8A" w:rsidP="00722F8A">
      <w:pPr>
        <w:spacing w:after="0" w:line="240" w:lineRule="auto"/>
      </w:pPr>
      <w:r w:rsidRPr="00645F49">
        <w:t xml:space="preserve">The payment will </w:t>
      </w:r>
      <w:r w:rsidR="00AC69D9" w:rsidRPr="00645F49">
        <w:t>be processed</w:t>
      </w:r>
      <w:r w:rsidRPr="00645F49">
        <w:t xml:space="preserve"> as follows for each of the sub-grants:</w:t>
      </w:r>
    </w:p>
    <w:p w14:paraId="3CA6F728" w14:textId="77777777" w:rsidR="00722F8A" w:rsidRPr="00645F49" w:rsidRDefault="00722F8A" w:rsidP="00722F8A">
      <w:pPr>
        <w:spacing w:after="0" w:line="240" w:lineRule="auto"/>
        <w:rPr>
          <w:rFonts w:cstheme="majorHAnsi"/>
        </w:rPr>
      </w:pPr>
    </w:p>
    <w:p w14:paraId="6C649CE2" w14:textId="56F617B6" w:rsidR="00722F8A" w:rsidRPr="00645F49" w:rsidRDefault="00722F8A" w:rsidP="00D13242">
      <w:pPr>
        <w:pStyle w:val="ListParagraph"/>
        <w:numPr>
          <w:ilvl w:val="0"/>
          <w:numId w:val="4"/>
        </w:numPr>
        <w:spacing w:after="0"/>
        <w:rPr>
          <w:rFonts w:asciiTheme="minorHAnsi" w:hAnsiTheme="minorHAnsi" w:cstheme="majorHAnsi"/>
        </w:rPr>
      </w:pPr>
      <w:r w:rsidRPr="00645F49">
        <w:rPr>
          <w:rFonts w:asciiTheme="minorHAnsi" w:hAnsiTheme="minorHAnsi" w:cstheme="majorHAnsi"/>
        </w:rPr>
        <w:t>30% of the micro-grant amount upon signature of the contract;</w:t>
      </w:r>
    </w:p>
    <w:p w14:paraId="6AE384C2" w14:textId="34ED9AD0" w:rsidR="00722F8A" w:rsidRPr="00645F49" w:rsidRDefault="00722F8A" w:rsidP="00D13242">
      <w:pPr>
        <w:pStyle w:val="ListParagraph"/>
        <w:numPr>
          <w:ilvl w:val="0"/>
          <w:numId w:val="4"/>
        </w:numPr>
        <w:spacing w:after="0"/>
        <w:rPr>
          <w:rFonts w:asciiTheme="minorHAnsi" w:hAnsiTheme="minorHAnsi" w:cstheme="majorHAnsi"/>
        </w:rPr>
      </w:pPr>
      <w:r w:rsidRPr="00645F49">
        <w:rPr>
          <w:rFonts w:asciiTheme="minorHAnsi" w:hAnsiTheme="minorHAnsi" w:cstheme="majorHAnsi"/>
        </w:rPr>
        <w:t>50% of the sub-micro-grant amount upon delivery of 50% of the planned activities;</w:t>
      </w:r>
    </w:p>
    <w:p w14:paraId="3568EDA7" w14:textId="3964804F" w:rsidR="00722F8A" w:rsidRPr="00645F49" w:rsidRDefault="00722F8A" w:rsidP="00D13242">
      <w:pPr>
        <w:pStyle w:val="ListParagraph"/>
        <w:numPr>
          <w:ilvl w:val="0"/>
          <w:numId w:val="4"/>
        </w:numPr>
        <w:spacing w:after="0"/>
        <w:rPr>
          <w:rFonts w:asciiTheme="minorHAnsi" w:hAnsiTheme="minorHAnsi" w:cstheme="majorHAnsi"/>
        </w:rPr>
      </w:pPr>
      <w:r w:rsidRPr="00645F49">
        <w:rPr>
          <w:rFonts w:asciiTheme="minorHAnsi" w:hAnsiTheme="minorHAnsi" w:cstheme="majorHAnsi"/>
        </w:rPr>
        <w:t>20% of the micro-grant amount upon completion of all activities, submission of final report</w:t>
      </w:r>
      <w:r w:rsidR="0096483F">
        <w:rPr>
          <w:rFonts w:asciiTheme="minorHAnsi" w:hAnsiTheme="minorHAnsi" w:cstheme="majorHAnsi"/>
        </w:rPr>
        <w:t>,</w:t>
      </w:r>
      <w:r w:rsidRPr="00645F49">
        <w:rPr>
          <w:rFonts w:asciiTheme="minorHAnsi" w:hAnsiTheme="minorHAnsi" w:cstheme="majorHAnsi"/>
        </w:rPr>
        <w:t xml:space="preserve"> and receiving the invoice, including final results and/or product (subject </w:t>
      </w:r>
      <w:r w:rsidR="0096483F">
        <w:rPr>
          <w:rFonts w:asciiTheme="minorHAnsi" w:hAnsiTheme="minorHAnsi" w:cstheme="majorHAnsi"/>
        </w:rPr>
        <w:t>to</w:t>
      </w:r>
      <w:r w:rsidRPr="00645F49">
        <w:rPr>
          <w:rFonts w:asciiTheme="minorHAnsi" w:hAnsiTheme="minorHAnsi" w:cstheme="majorHAnsi"/>
        </w:rPr>
        <w:t xml:space="preserve"> UNDP acceptance). </w:t>
      </w:r>
    </w:p>
    <w:p w14:paraId="1571FE28" w14:textId="77777777" w:rsidR="00722F8A" w:rsidRPr="001D0A1E" w:rsidRDefault="00722F8A" w:rsidP="00722F8A">
      <w:pPr>
        <w:spacing w:after="0" w:line="240" w:lineRule="auto"/>
      </w:pPr>
    </w:p>
    <w:p w14:paraId="73DC5CF0" w14:textId="7DF7A99B" w:rsidR="00197CB0" w:rsidRPr="00F92517" w:rsidRDefault="00197CB0" w:rsidP="00D13242">
      <w:pPr>
        <w:pStyle w:val="Default"/>
        <w:numPr>
          <w:ilvl w:val="0"/>
          <w:numId w:val="19"/>
        </w:numPr>
        <w:rPr>
          <w:rFonts w:asciiTheme="minorHAnsi" w:hAnsiTheme="minorHAnsi" w:cs="Calibri"/>
          <w:b/>
          <w:bCs/>
          <w:sz w:val="22"/>
          <w:szCs w:val="22"/>
          <w:u w:val="single"/>
          <w:lang w:val="en-GB"/>
        </w:rPr>
      </w:pPr>
      <w:r w:rsidRPr="00F92517">
        <w:rPr>
          <w:rFonts w:asciiTheme="minorHAnsi" w:hAnsiTheme="minorHAnsi" w:cs="Calibri"/>
          <w:b/>
          <w:bCs/>
          <w:sz w:val="22"/>
          <w:szCs w:val="22"/>
          <w:u w:val="single"/>
          <w:lang w:val="en-GB"/>
        </w:rPr>
        <w:t>SUBMISSION PROCESS</w:t>
      </w:r>
    </w:p>
    <w:p w14:paraId="67E6584C" w14:textId="77777777" w:rsidR="00197CB0" w:rsidRDefault="00197CB0" w:rsidP="00197CB0">
      <w:pPr>
        <w:pStyle w:val="Default"/>
        <w:shd w:val="clear" w:color="auto" w:fill="FFFFFF" w:themeFill="background1"/>
        <w:rPr>
          <w:rFonts w:asciiTheme="minorHAnsi" w:hAnsiTheme="minorHAnsi" w:cs="Calibri"/>
          <w:sz w:val="22"/>
          <w:szCs w:val="22"/>
          <w:lang w:val="en-GB"/>
        </w:rPr>
      </w:pPr>
    </w:p>
    <w:p w14:paraId="7CE7586E" w14:textId="3D5576B7" w:rsidR="00197CB0" w:rsidRDefault="00197CB0" w:rsidP="00197CB0">
      <w:pPr>
        <w:pStyle w:val="Default"/>
        <w:shd w:val="clear" w:color="auto" w:fill="FFFFFF" w:themeFill="background1"/>
        <w:jc w:val="both"/>
        <w:rPr>
          <w:rFonts w:asciiTheme="minorHAnsi" w:hAnsiTheme="minorHAnsi" w:cs="Calibri"/>
          <w:color w:val="auto"/>
          <w:sz w:val="22"/>
          <w:szCs w:val="22"/>
          <w:lang w:val="en-GB"/>
        </w:rPr>
      </w:pPr>
      <w:r>
        <w:rPr>
          <w:rFonts w:asciiTheme="minorHAnsi" w:hAnsiTheme="minorHAnsi" w:cs="Calibri"/>
          <w:sz w:val="22"/>
          <w:szCs w:val="22"/>
          <w:lang w:val="en-GB"/>
        </w:rPr>
        <w:t xml:space="preserve">Applicants shall bear all costs related to proposal preparation and submission. The following documents must be submitted in order for the submission to be considered: </w:t>
      </w:r>
    </w:p>
    <w:p w14:paraId="545C0A4F" w14:textId="182826DC" w:rsidR="00197CB0" w:rsidRPr="00D13242" w:rsidRDefault="006A01D5"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sidRPr="006A01D5">
        <w:rPr>
          <w:rFonts w:asciiTheme="minorHAnsi" w:hAnsiTheme="minorHAnsi" w:cstheme="minorHAnsi"/>
        </w:rPr>
        <w:t xml:space="preserve">Complete the </w:t>
      </w:r>
      <w:r w:rsidRPr="00D13242">
        <w:rPr>
          <w:rFonts w:asciiTheme="minorHAnsi" w:hAnsiTheme="minorHAnsi" w:cstheme="minorHAnsi"/>
        </w:rPr>
        <w:t>a</w:t>
      </w:r>
      <w:r w:rsidR="00197CB0" w:rsidRPr="00D13242">
        <w:rPr>
          <w:rFonts w:asciiTheme="minorHAnsi" w:hAnsiTheme="minorHAnsi" w:cstheme="minorHAnsi"/>
        </w:rPr>
        <w:t xml:space="preserve">pplications </w:t>
      </w:r>
      <w:r w:rsidR="008A0E7F" w:rsidRPr="00D13242">
        <w:rPr>
          <w:rFonts w:asciiTheme="minorHAnsi" w:hAnsiTheme="minorHAnsi" w:cstheme="minorHAnsi"/>
        </w:rPr>
        <w:t xml:space="preserve">form </w:t>
      </w:r>
      <w:r w:rsidR="00197CB0" w:rsidRPr="00D13242">
        <w:rPr>
          <w:rFonts w:asciiTheme="minorHAnsi" w:hAnsiTheme="minorHAnsi" w:cstheme="minorHAnsi"/>
        </w:rPr>
        <w:t>(project proposals) (</w:t>
      </w:r>
      <w:r w:rsidRPr="00D13242">
        <w:rPr>
          <w:rFonts w:asciiTheme="minorHAnsi" w:hAnsiTheme="minorHAnsi" w:cstheme="minorHAnsi"/>
        </w:rPr>
        <w:t xml:space="preserve">template attached: </w:t>
      </w:r>
      <w:r w:rsidR="00197CB0" w:rsidRPr="00D13242">
        <w:rPr>
          <w:rFonts w:asciiTheme="minorHAnsi" w:hAnsiTheme="minorHAnsi" w:cstheme="minorHAnsi"/>
          <w:b/>
          <w:bCs/>
        </w:rPr>
        <w:t xml:space="preserve">Annex III – </w:t>
      </w:r>
      <w:r w:rsidRPr="00D13242">
        <w:rPr>
          <w:rFonts w:asciiTheme="minorHAnsi" w:hAnsiTheme="minorHAnsi" w:cstheme="minorHAnsi"/>
          <w:b/>
          <w:bCs/>
        </w:rPr>
        <w:t>“Application Form”</w:t>
      </w:r>
      <w:r w:rsidR="00197CB0" w:rsidRPr="00D13242">
        <w:rPr>
          <w:rFonts w:asciiTheme="minorHAnsi" w:hAnsiTheme="minorHAnsi" w:cstheme="minorHAnsi"/>
          <w:b/>
          <w:bCs/>
        </w:rPr>
        <w:t>)</w:t>
      </w:r>
      <w:r w:rsidRPr="00D13242">
        <w:rPr>
          <w:rFonts w:asciiTheme="minorHAnsi" w:hAnsiTheme="minorHAnsi" w:cstheme="minorHAnsi"/>
          <w:b/>
          <w:bCs/>
        </w:rPr>
        <w:t xml:space="preserve">, including </w:t>
      </w:r>
      <w:r>
        <w:rPr>
          <w:rFonts w:asciiTheme="minorHAnsi" w:eastAsiaTheme="minorEastAsia" w:hAnsiTheme="minorHAnsi" w:cstheme="minorHAnsi"/>
          <w:lang w:eastAsia="ko-KR"/>
        </w:rPr>
        <w:t>f</w:t>
      </w:r>
      <w:r w:rsidR="00197CB0" w:rsidRPr="006A01D5">
        <w:rPr>
          <w:rFonts w:asciiTheme="minorHAnsi" w:eastAsiaTheme="minorEastAsia" w:hAnsiTheme="minorHAnsi" w:cstheme="minorHAnsi"/>
          <w:lang w:eastAsia="ko-KR"/>
        </w:rPr>
        <w:t>inancial proposal</w:t>
      </w:r>
      <w:r w:rsidRPr="006A01D5">
        <w:rPr>
          <w:rFonts w:asciiTheme="minorHAnsi" w:eastAsiaTheme="minorEastAsia" w:hAnsiTheme="minorHAnsi" w:cstheme="minorHAnsi"/>
          <w:lang w:eastAsia="ko-KR"/>
        </w:rPr>
        <w:t xml:space="preserve"> and im</w:t>
      </w:r>
      <w:r w:rsidR="00197CB0" w:rsidRPr="006A01D5">
        <w:rPr>
          <w:rFonts w:asciiTheme="minorHAnsi" w:eastAsiaTheme="minorEastAsia" w:hAnsiTheme="minorHAnsi" w:cstheme="minorHAnsi"/>
          <w:lang w:eastAsia="ko-KR"/>
        </w:rPr>
        <w:t>plementation plan</w:t>
      </w:r>
      <w:r>
        <w:rPr>
          <w:rFonts w:asciiTheme="minorHAnsi" w:eastAsiaTheme="minorEastAsia" w:hAnsiTheme="minorHAnsi" w:cstheme="minorHAnsi"/>
          <w:lang w:eastAsia="ko-KR"/>
        </w:rPr>
        <w:t>;</w:t>
      </w:r>
    </w:p>
    <w:p w14:paraId="466C61CE" w14:textId="70EC1E84" w:rsidR="006A01D5" w:rsidRPr="00D13242" w:rsidRDefault="006A01D5"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Pr>
          <w:rFonts w:asciiTheme="minorHAnsi" w:eastAsiaTheme="minorEastAsia" w:hAnsiTheme="minorHAnsi" w:cstheme="minorHAnsi"/>
          <w:lang w:eastAsia="ko-KR"/>
        </w:rPr>
        <w:t>Attach your CV (or portfolio, if available);</w:t>
      </w:r>
    </w:p>
    <w:p w14:paraId="2D5BA936" w14:textId="666DADF2" w:rsidR="006A01D5" w:rsidRPr="00D13242" w:rsidRDefault="006A01D5"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Pr>
          <w:rFonts w:asciiTheme="minorHAnsi" w:eastAsiaTheme="minorEastAsia" w:hAnsiTheme="minorHAnsi" w:cstheme="minorHAnsi"/>
          <w:lang w:eastAsia="ko-KR"/>
        </w:rPr>
        <w:t>Any other additional documents related to the project: sketch, pictures, video/audio</w:t>
      </w:r>
      <w:r w:rsidR="0096483F">
        <w:rPr>
          <w:rFonts w:asciiTheme="minorHAnsi" w:eastAsiaTheme="minorEastAsia" w:hAnsiTheme="minorHAnsi" w:cstheme="minorHAnsi"/>
          <w:lang w:eastAsia="ko-KR"/>
        </w:rPr>
        <w:t>,</w:t>
      </w:r>
      <w:r>
        <w:rPr>
          <w:rFonts w:asciiTheme="minorHAnsi" w:eastAsiaTheme="minorEastAsia" w:hAnsiTheme="minorHAnsi" w:cstheme="minorHAnsi"/>
          <w:lang w:eastAsia="ko-KR"/>
        </w:rPr>
        <w:t xml:space="preserve"> or </w:t>
      </w:r>
      <w:r w:rsidR="00467494">
        <w:rPr>
          <w:rFonts w:asciiTheme="minorHAnsi" w:eastAsiaTheme="minorEastAsia" w:hAnsiTheme="minorHAnsi" w:cstheme="minorHAnsi"/>
          <w:lang w:eastAsia="ko-KR"/>
        </w:rPr>
        <w:t>other forms</w:t>
      </w:r>
      <w:r>
        <w:rPr>
          <w:rFonts w:asciiTheme="minorHAnsi" w:eastAsiaTheme="minorEastAsia" w:hAnsiTheme="minorHAnsi" w:cstheme="minorHAnsi"/>
          <w:lang w:eastAsia="ko-KR"/>
        </w:rPr>
        <w:t xml:space="preserve"> (optional).  </w:t>
      </w:r>
    </w:p>
    <w:p w14:paraId="4962CC1D" w14:textId="1D7615B4" w:rsidR="004E57D0" w:rsidRPr="006A01D5" w:rsidRDefault="00430748" w:rsidP="006A01D5">
      <w:pPr>
        <w:pStyle w:val="ListParagraph"/>
        <w:numPr>
          <w:ilvl w:val="0"/>
          <w:numId w:val="2"/>
        </w:numPr>
        <w:shd w:val="clear" w:color="auto" w:fill="FFFFFF" w:themeFill="background1"/>
        <w:tabs>
          <w:tab w:val="left" w:pos="6509"/>
        </w:tabs>
        <w:spacing w:after="0" w:line="276" w:lineRule="auto"/>
        <w:rPr>
          <w:rFonts w:asciiTheme="minorHAnsi" w:hAnsiTheme="minorHAnsi" w:cstheme="minorHAnsi"/>
          <w:szCs w:val="22"/>
        </w:rPr>
      </w:pPr>
      <w:r>
        <w:rPr>
          <w:rFonts w:asciiTheme="minorHAnsi" w:eastAsiaTheme="minorEastAsia" w:hAnsiTheme="minorHAnsi" w:cstheme="minorHAnsi"/>
          <w:lang w:eastAsia="ko-KR"/>
        </w:rPr>
        <w:t>Attach a copy of your ID card (and/or Passport)</w:t>
      </w:r>
      <w:r w:rsidR="0096483F">
        <w:rPr>
          <w:rFonts w:asciiTheme="minorHAnsi" w:eastAsiaTheme="minorEastAsia" w:hAnsiTheme="minorHAnsi" w:cstheme="minorHAnsi"/>
          <w:lang w:eastAsia="ko-KR"/>
        </w:rPr>
        <w:t>.</w:t>
      </w:r>
      <w:r>
        <w:rPr>
          <w:rFonts w:asciiTheme="minorHAnsi" w:eastAsiaTheme="minorEastAsia" w:hAnsiTheme="minorHAnsi" w:cstheme="minorHAnsi"/>
          <w:lang w:eastAsia="ko-KR"/>
        </w:rPr>
        <w:t xml:space="preserve"> </w:t>
      </w:r>
    </w:p>
    <w:p w14:paraId="736CD95C" w14:textId="77777777" w:rsidR="00197CB0" w:rsidRDefault="00197CB0" w:rsidP="00694EE5">
      <w:pPr>
        <w:spacing w:after="0" w:line="240" w:lineRule="auto"/>
        <w:jc w:val="both"/>
        <w:rPr>
          <w:lang w:val="en-GB"/>
        </w:rPr>
      </w:pPr>
    </w:p>
    <w:p w14:paraId="68316FCA" w14:textId="4B9A9942" w:rsidR="00EF7C33" w:rsidRDefault="00EF7C33" w:rsidP="00694EE5">
      <w:pPr>
        <w:spacing w:after="0" w:line="240" w:lineRule="auto"/>
        <w:jc w:val="both"/>
        <w:rPr>
          <w:rFonts w:eastAsia="Calibri" w:cstheme="minorHAnsi"/>
          <w:b/>
          <w:noProof/>
          <w:sz w:val="21"/>
          <w:szCs w:val="21"/>
          <w:u w:val="single"/>
          <w:lang w:val="en-GB"/>
        </w:rPr>
      </w:pPr>
    </w:p>
    <w:p w14:paraId="5954CA72" w14:textId="4133B72C" w:rsidR="00197CB0" w:rsidRPr="00F92517" w:rsidRDefault="00197CB0" w:rsidP="00D13242">
      <w:pPr>
        <w:pStyle w:val="Default"/>
        <w:numPr>
          <w:ilvl w:val="0"/>
          <w:numId w:val="19"/>
        </w:numPr>
        <w:rPr>
          <w:rFonts w:ascii="Calibri" w:hAnsi="Calibri" w:cs="Calibri"/>
          <w:b/>
          <w:bCs/>
          <w:sz w:val="22"/>
          <w:szCs w:val="22"/>
          <w:u w:val="single"/>
          <w:lang w:val="en-GB"/>
        </w:rPr>
      </w:pPr>
      <w:r w:rsidRPr="00F92517">
        <w:rPr>
          <w:rFonts w:ascii="Calibri" w:hAnsi="Calibri" w:cs="Calibri"/>
          <w:b/>
          <w:bCs/>
          <w:sz w:val="22"/>
          <w:szCs w:val="22"/>
          <w:u w:val="single"/>
          <w:lang w:val="en-GB"/>
        </w:rPr>
        <w:t>SELECTION PROCESS</w:t>
      </w:r>
    </w:p>
    <w:p w14:paraId="24E74E42" w14:textId="77777777" w:rsidR="00197CB0" w:rsidRDefault="00197CB0" w:rsidP="00197CB0">
      <w:pPr>
        <w:pStyle w:val="Default"/>
        <w:rPr>
          <w:rFonts w:ascii="Calibri" w:hAnsi="Calibri" w:cs="Calibri"/>
          <w:sz w:val="22"/>
          <w:szCs w:val="22"/>
          <w:lang w:val="en-GB"/>
        </w:rPr>
      </w:pPr>
    </w:p>
    <w:p w14:paraId="4747D363" w14:textId="3FE426F2" w:rsidR="00895527" w:rsidRDefault="002F2B1F" w:rsidP="00836CE4">
      <w:pPr>
        <w:spacing w:after="0"/>
        <w:jc w:val="both"/>
        <w:rPr>
          <w:rFonts w:cstheme="minorHAnsi"/>
        </w:rPr>
      </w:pPr>
      <w:r>
        <w:rPr>
          <w:rFonts w:cstheme="minorHAnsi"/>
        </w:rPr>
        <w:lastRenderedPageBreak/>
        <w:t>Application</w:t>
      </w:r>
      <w:r w:rsidR="005405CA">
        <w:rPr>
          <w:rFonts w:cstheme="minorHAnsi"/>
        </w:rPr>
        <w:t>s</w:t>
      </w:r>
      <w:r>
        <w:rPr>
          <w:rFonts w:cstheme="minorHAnsi"/>
        </w:rPr>
        <w:t xml:space="preserve"> will be evaluated </w:t>
      </w:r>
      <w:r w:rsidR="00A54AD6">
        <w:rPr>
          <w:rFonts w:cstheme="minorHAnsi"/>
        </w:rPr>
        <w:t xml:space="preserve">after the </w:t>
      </w:r>
      <w:r w:rsidR="00A71675">
        <w:rPr>
          <w:rFonts w:cstheme="minorHAnsi"/>
        </w:rPr>
        <w:t>closing date of t</w:t>
      </w:r>
      <w:r w:rsidR="00CD7C44">
        <w:rPr>
          <w:rFonts w:cstheme="minorHAnsi"/>
        </w:rPr>
        <w:t xml:space="preserve">he </w:t>
      </w:r>
      <w:r w:rsidR="00A54AD6">
        <w:rPr>
          <w:rFonts w:cstheme="minorHAnsi"/>
        </w:rPr>
        <w:t xml:space="preserve">Open </w:t>
      </w:r>
      <w:r w:rsidR="00CD7C44">
        <w:rPr>
          <w:rFonts w:cstheme="minorHAnsi"/>
        </w:rPr>
        <w:t>Call</w:t>
      </w:r>
      <w:r w:rsidR="00A71675">
        <w:rPr>
          <w:rFonts w:cstheme="minorHAnsi"/>
        </w:rPr>
        <w:t xml:space="preserve">. </w:t>
      </w:r>
      <w:r w:rsidR="00860DF1">
        <w:rPr>
          <w:rFonts w:cstheme="minorHAnsi"/>
        </w:rPr>
        <w:t>Application</w:t>
      </w:r>
      <w:r w:rsidR="00657CE8">
        <w:rPr>
          <w:rFonts w:cstheme="minorHAnsi"/>
        </w:rPr>
        <w:t>s</w:t>
      </w:r>
      <w:r w:rsidR="00860DF1">
        <w:rPr>
          <w:rFonts w:cstheme="minorHAnsi"/>
        </w:rPr>
        <w:t xml:space="preserve"> will be </w:t>
      </w:r>
      <w:r w:rsidR="00A141E8">
        <w:rPr>
          <w:rFonts w:cstheme="minorHAnsi"/>
        </w:rPr>
        <w:t>reviewed</w:t>
      </w:r>
      <w:r w:rsidR="00860DF1">
        <w:rPr>
          <w:rFonts w:cstheme="minorHAnsi"/>
        </w:rPr>
        <w:t xml:space="preserve"> by an Evaluation Panel </w:t>
      </w:r>
      <w:r w:rsidR="005405CA">
        <w:rPr>
          <w:rFonts w:cstheme="minorHAnsi"/>
        </w:rPr>
        <w:t>that</w:t>
      </w:r>
      <w:r w:rsidR="006B6717">
        <w:rPr>
          <w:rFonts w:cstheme="minorHAnsi"/>
        </w:rPr>
        <w:t xml:space="preserve"> will be using UNDP’s </w:t>
      </w:r>
      <w:r w:rsidR="00A54AD6">
        <w:rPr>
          <w:rFonts w:cstheme="minorHAnsi"/>
        </w:rPr>
        <w:t>princip</w:t>
      </w:r>
      <w:r w:rsidR="00E65BC5">
        <w:rPr>
          <w:rFonts w:cstheme="minorHAnsi"/>
        </w:rPr>
        <w:t>les of</w:t>
      </w:r>
      <w:r w:rsidR="00D50C12">
        <w:rPr>
          <w:rFonts w:cstheme="minorHAnsi"/>
        </w:rPr>
        <w:t xml:space="preserve"> </w:t>
      </w:r>
      <w:r w:rsidR="00A13B9F">
        <w:rPr>
          <w:rFonts w:cstheme="minorHAnsi"/>
        </w:rPr>
        <w:t xml:space="preserve">fairness and integrity, including the </w:t>
      </w:r>
      <w:r w:rsidR="00895527">
        <w:rPr>
          <w:rFonts w:cstheme="minorHAnsi"/>
        </w:rPr>
        <w:t xml:space="preserve">eligibility criteria. </w:t>
      </w:r>
      <w:r w:rsidR="00117249">
        <w:rPr>
          <w:rFonts w:cstheme="minorHAnsi"/>
        </w:rPr>
        <w:t xml:space="preserve">All applicants will be informed </w:t>
      </w:r>
      <w:r w:rsidR="00EC6CFD">
        <w:rPr>
          <w:rFonts w:cstheme="minorHAnsi"/>
        </w:rPr>
        <w:t>official</w:t>
      </w:r>
      <w:r w:rsidR="00E65BC5">
        <w:rPr>
          <w:rFonts w:cstheme="minorHAnsi"/>
        </w:rPr>
        <w:t>ly</w:t>
      </w:r>
      <w:r w:rsidR="00EC6CFD">
        <w:rPr>
          <w:rFonts w:cstheme="minorHAnsi"/>
        </w:rPr>
        <w:t xml:space="preserve"> </w:t>
      </w:r>
      <w:r w:rsidR="00117249">
        <w:rPr>
          <w:rFonts w:cstheme="minorHAnsi"/>
        </w:rPr>
        <w:t xml:space="preserve">on the deliberation of the </w:t>
      </w:r>
      <w:r w:rsidR="00EC6CFD">
        <w:rPr>
          <w:rFonts w:cstheme="minorHAnsi"/>
        </w:rPr>
        <w:t>Evaluation</w:t>
      </w:r>
      <w:r w:rsidR="00117249">
        <w:rPr>
          <w:rFonts w:cstheme="minorHAnsi"/>
        </w:rPr>
        <w:t xml:space="preserve"> Plan once the evaluation process i</w:t>
      </w:r>
      <w:r w:rsidR="00E65BC5">
        <w:rPr>
          <w:rFonts w:cstheme="minorHAnsi"/>
        </w:rPr>
        <w:t>s</w:t>
      </w:r>
      <w:r w:rsidR="00117249">
        <w:rPr>
          <w:rFonts w:cstheme="minorHAnsi"/>
        </w:rPr>
        <w:t xml:space="preserve"> completed. </w:t>
      </w:r>
    </w:p>
    <w:p w14:paraId="03BDF1CA" w14:textId="77777777" w:rsidR="00836CE4" w:rsidRDefault="00836CE4" w:rsidP="00197CB0">
      <w:pPr>
        <w:pStyle w:val="Default"/>
        <w:jc w:val="both"/>
        <w:rPr>
          <w:rFonts w:ascii="Calibri" w:hAnsi="Calibri" w:cs="Calibri"/>
          <w:sz w:val="22"/>
          <w:szCs w:val="22"/>
          <w:lang w:val="en-GB"/>
        </w:rPr>
      </w:pPr>
    </w:p>
    <w:p w14:paraId="3E79C4BF" w14:textId="157C608F" w:rsidR="00597065" w:rsidRPr="00D13242" w:rsidRDefault="00F92517" w:rsidP="00D13242">
      <w:pPr>
        <w:pStyle w:val="ListParagraph"/>
        <w:numPr>
          <w:ilvl w:val="0"/>
          <w:numId w:val="19"/>
        </w:numPr>
        <w:rPr>
          <w:rFonts w:asciiTheme="minorHAnsi" w:hAnsiTheme="minorHAnsi" w:cstheme="minorHAnsi"/>
          <w:b/>
          <w:bCs/>
          <w:u w:val="single"/>
          <w:lang w:eastAsia="ko-KR"/>
        </w:rPr>
      </w:pPr>
      <w:r w:rsidRPr="00D13242">
        <w:rPr>
          <w:rFonts w:asciiTheme="minorHAnsi" w:hAnsiTheme="minorHAnsi" w:cstheme="minorHAnsi"/>
          <w:b/>
          <w:bCs/>
          <w:u w:val="single"/>
          <w:lang w:eastAsia="ko-KR"/>
        </w:rPr>
        <w:t>OTHER</w:t>
      </w:r>
    </w:p>
    <w:p w14:paraId="33F9DBCF" w14:textId="1372552A" w:rsidR="00F92517" w:rsidRDefault="00F92517" w:rsidP="008B1C86">
      <w:pPr>
        <w:spacing w:after="0"/>
        <w:rPr>
          <w:b/>
          <w:bCs/>
          <w:u w:val="single"/>
          <w:lang w:eastAsia="ko-KR"/>
        </w:rPr>
      </w:pPr>
    </w:p>
    <w:p w14:paraId="00A72E7B" w14:textId="3B39F461" w:rsidR="00F92517" w:rsidRDefault="00F92517" w:rsidP="00F92517">
      <w:pPr>
        <w:spacing w:after="0" w:line="240" w:lineRule="auto"/>
        <w:rPr>
          <w:b/>
        </w:rPr>
      </w:pPr>
      <w:r>
        <w:rPr>
          <w:b/>
        </w:rPr>
        <w:t xml:space="preserve">Other Requirements. </w:t>
      </w:r>
      <w:r>
        <w:t>It shall be the individual’s responsibility to respect deadlines, consider comments/</w:t>
      </w:r>
      <w:r w:rsidR="00003071">
        <w:t xml:space="preserve"> </w:t>
      </w:r>
      <w:r>
        <w:t>suggestions</w:t>
      </w:r>
      <w:r w:rsidR="005405CA">
        <w:t>,</w:t>
      </w:r>
      <w:r>
        <w:t xml:space="preserve"> and apply them in a professional manner during the implementation phase.</w:t>
      </w:r>
    </w:p>
    <w:p w14:paraId="28AEDC5B" w14:textId="77777777" w:rsidR="00F92517" w:rsidRDefault="00F92517" w:rsidP="00F92517">
      <w:pPr>
        <w:spacing w:after="0" w:line="240" w:lineRule="auto"/>
        <w:jc w:val="both"/>
      </w:pPr>
    </w:p>
    <w:p w14:paraId="57486753" w14:textId="2B941EDF" w:rsidR="00F92517" w:rsidRDefault="00F92517" w:rsidP="00F92517">
      <w:pPr>
        <w:spacing w:after="0" w:line="240" w:lineRule="auto"/>
        <w:jc w:val="both"/>
      </w:pPr>
      <w:r>
        <w:t>The work conducted by the individual must be unique, original</w:t>
      </w:r>
      <w:r w:rsidR="00C12AB9">
        <w:t>,</w:t>
      </w:r>
      <w:r>
        <w:t xml:space="preserve"> and not a copy of other products or have similarities to it whatsoever. The individual is required to cooperate closely with UNDP to ensure that the right message is conveyed through the implementation of the activities.</w:t>
      </w:r>
    </w:p>
    <w:p w14:paraId="055B6676" w14:textId="5DE7573E" w:rsidR="00F92517" w:rsidRDefault="00F92517" w:rsidP="002602DF">
      <w:pPr>
        <w:spacing w:after="0" w:line="240" w:lineRule="auto"/>
        <w:jc w:val="both"/>
        <w:rPr>
          <w:rFonts w:eastAsia="Times New Roman" w:cs="Times New Roman"/>
        </w:rPr>
      </w:pPr>
    </w:p>
    <w:p w14:paraId="58E22CEF" w14:textId="77777777" w:rsidR="00D13242" w:rsidRDefault="00D13242" w:rsidP="002602DF">
      <w:pPr>
        <w:spacing w:after="0" w:line="240" w:lineRule="auto"/>
        <w:jc w:val="both"/>
        <w:rPr>
          <w:rFonts w:eastAsia="Times New Roman" w:cs="Times New Roman"/>
        </w:rPr>
      </w:pPr>
    </w:p>
    <w:p w14:paraId="4BE09712" w14:textId="1B9A7B3C" w:rsidR="002602DF" w:rsidRDefault="002602DF" w:rsidP="002602DF">
      <w:pPr>
        <w:spacing w:after="0" w:line="240" w:lineRule="auto"/>
        <w:jc w:val="both"/>
      </w:pPr>
      <w:r w:rsidRPr="00D13242">
        <w:rPr>
          <w:b/>
        </w:rPr>
        <w:t>CLOSING DATE OF THE SUBMISSION</w:t>
      </w:r>
      <w:r w:rsidRPr="005C2BE0">
        <w:rPr>
          <w:b/>
        </w:rPr>
        <w:t>:</w:t>
      </w:r>
      <w:r>
        <w:t xml:space="preserve"> </w:t>
      </w:r>
    </w:p>
    <w:p w14:paraId="10766AFE" w14:textId="29F33C9C" w:rsidR="00BC421A" w:rsidRDefault="00BC421A" w:rsidP="002602DF">
      <w:pPr>
        <w:spacing w:after="0" w:line="240" w:lineRule="auto"/>
        <w:jc w:val="both"/>
      </w:pPr>
    </w:p>
    <w:p w14:paraId="755D8354" w14:textId="75344D92" w:rsidR="00273243" w:rsidRPr="001E7A96" w:rsidRDefault="00273243" w:rsidP="00273243">
      <w:pPr>
        <w:tabs>
          <w:tab w:val="left" w:pos="6509"/>
        </w:tabs>
      </w:pPr>
      <w:r>
        <w:t xml:space="preserve">A completed </w:t>
      </w:r>
      <w:r w:rsidRPr="001D0A1E">
        <w:rPr>
          <w:rFonts w:cstheme="minorHAnsi"/>
          <w:b/>
          <w:bCs/>
        </w:rPr>
        <w:t>Application Form for Challenge Prize Competition</w:t>
      </w:r>
      <w:r w:rsidR="007D3AEC">
        <w:rPr>
          <w:rFonts w:cstheme="minorHAnsi"/>
          <w:b/>
          <w:bCs/>
        </w:rPr>
        <w:t xml:space="preserve"> (</w:t>
      </w:r>
      <w:r w:rsidR="004E57D0" w:rsidRPr="00CE352C">
        <w:rPr>
          <w:rFonts w:cstheme="minorHAnsi"/>
          <w:b/>
          <w:bCs/>
        </w:rPr>
        <w:t xml:space="preserve">see </w:t>
      </w:r>
      <w:r w:rsidRPr="00CE352C">
        <w:rPr>
          <w:rFonts w:cstheme="minorHAnsi"/>
          <w:b/>
          <w:bCs/>
        </w:rPr>
        <w:t>Annex III</w:t>
      </w:r>
      <w:r w:rsidR="007D3AEC">
        <w:rPr>
          <w:rFonts w:cstheme="minorHAnsi"/>
          <w:b/>
          <w:bCs/>
        </w:rPr>
        <w:t>)</w:t>
      </w:r>
      <w:r>
        <w:rPr>
          <w:rFonts w:cs="Calibri"/>
          <w:b/>
          <w:bCs/>
          <w:sz w:val="20"/>
          <w:szCs w:val="20"/>
        </w:rPr>
        <w:t xml:space="preserve"> </w:t>
      </w:r>
      <w:r>
        <w:t xml:space="preserve">with requested supporting documents must be submitted to UNDP Kosovo </w:t>
      </w:r>
      <w:r w:rsidR="007D3AEC">
        <w:t xml:space="preserve">via </w:t>
      </w:r>
      <w:r w:rsidR="00727AAC">
        <w:t xml:space="preserve">following email address: </w:t>
      </w:r>
      <w:hyperlink r:id="rId13" w:history="1">
        <w:r w:rsidR="00727AAC" w:rsidRPr="00BF05DF">
          <w:rPr>
            <w:rStyle w:val="Hyperlink"/>
          </w:rPr>
          <w:t>registry.ks@undp.org</w:t>
        </w:r>
      </w:hyperlink>
      <w:r w:rsidR="00727AAC">
        <w:t xml:space="preserve"> </w:t>
      </w:r>
      <w:r>
        <w:t xml:space="preserve">no later </w:t>
      </w:r>
      <w:r w:rsidRPr="001E7A96">
        <w:t xml:space="preserve">than </w:t>
      </w:r>
      <w:r w:rsidR="00727AAC" w:rsidRPr="001E7A96">
        <w:rPr>
          <w:b/>
          <w:bCs/>
        </w:rPr>
        <w:t>06 March 2023, 24:00</w:t>
      </w:r>
      <w:r w:rsidRPr="001E7A96">
        <w:t xml:space="preserve"> </w:t>
      </w:r>
    </w:p>
    <w:p w14:paraId="28F54A65" w14:textId="18CE9AD9" w:rsidR="00273243" w:rsidRPr="00715783" w:rsidRDefault="0096483F" w:rsidP="00273243">
      <w:pPr>
        <w:pStyle w:val="Default"/>
        <w:rPr>
          <w:rFonts w:asciiTheme="minorHAnsi" w:hAnsiTheme="minorHAnsi" w:cstheme="minorBidi"/>
          <w:color w:val="auto"/>
          <w:sz w:val="22"/>
          <w:szCs w:val="22"/>
        </w:rPr>
      </w:pPr>
      <w:r w:rsidRPr="001E7A96">
        <w:rPr>
          <w:rFonts w:asciiTheme="minorHAnsi" w:hAnsiTheme="minorHAnsi" w:cstheme="minorBidi"/>
          <w:color w:val="auto"/>
          <w:sz w:val="22"/>
          <w:szCs w:val="22"/>
        </w:rPr>
        <w:t>I</w:t>
      </w:r>
      <w:r w:rsidR="00EB4919" w:rsidRPr="00715783">
        <w:rPr>
          <w:rFonts w:asciiTheme="minorHAnsi" w:hAnsiTheme="minorHAnsi" w:cstheme="minorBidi"/>
          <w:color w:val="auto"/>
          <w:sz w:val="22"/>
          <w:szCs w:val="22"/>
        </w:rPr>
        <w:t>ndividual</w:t>
      </w:r>
      <w:r w:rsidR="00E65BC5" w:rsidRPr="00715783">
        <w:rPr>
          <w:rFonts w:asciiTheme="minorHAnsi" w:hAnsiTheme="minorHAnsi" w:cstheme="minorBidi"/>
          <w:color w:val="auto"/>
          <w:sz w:val="22"/>
          <w:szCs w:val="22"/>
        </w:rPr>
        <w:t>s</w:t>
      </w:r>
      <w:r w:rsidR="00EB4919" w:rsidRPr="00715783">
        <w:rPr>
          <w:rFonts w:asciiTheme="minorHAnsi" w:hAnsiTheme="minorHAnsi" w:cstheme="minorBidi"/>
          <w:color w:val="auto"/>
          <w:sz w:val="22"/>
          <w:szCs w:val="22"/>
        </w:rPr>
        <w:t xml:space="preserve"> are also </w:t>
      </w:r>
      <w:r w:rsidR="000647A5" w:rsidRPr="00715783">
        <w:rPr>
          <w:rFonts w:asciiTheme="minorHAnsi" w:hAnsiTheme="minorHAnsi" w:cstheme="minorBidi"/>
          <w:color w:val="auto"/>
          <w:sz w:val="22"/>
          <w:szCs w:val="22"/>
        </w:rPr>
        <w:t xml:space="preserve">welcome to submit </w:t>
      </w:r>
      <w:r w:rsidR="00273243" w:rsidRPr="00715783">
        <w:rPr>
          <w:rFonts w:asciiTheme="minorHAnsi" w:hAnsiTheme="minorHAnsi" w:cstheme="minorBidi"/>
          <w:color w:val="auto"/>
          <w:sz w:val="22"/>
          <w:szCs w:val="22"/>
        </w:rPr>
        <w:t xml:space="preserve">their proposals </w:t>
      </w:r>
      <w:r w:rsidR="00715783" w:rsidRPr="00715783">
        <w:rPr>
          <w:rFonts w:asciiTheme="minorHAnsi" w:hAnsiTheme="minorHAnsi" w:cstheme="minorBidi"/>
          <w:color w:val="auto"/>
          <w:sz w:val="22"/>
          <w:szCs w:val="22"/>
        </w:rPr>
        <w:t>including</w:t>
      </w:r>
      <w:r w:rsidR="00273243" w:rsidRPr="00715783">
        <w:rPr>
          <w:rFonts w:asciiTheme="minorHAnsi" w:hAnsiTheme="minorHAnsi" w:cstheme="minorBidi"/>
          <w:color w:val="auto"/>
          <w:sz w:val="22"/>
          <w:szCs w:val="22"/>
        </w:rPr>
        <w:t xml:space="preserve"> supporting documents in</w:t>
      </w:r>
      <w:r w:rsidR="00715783" w:rsidRPr="00715783">
        <w:rPr>
          <w:rFonts w:asciiTheme="minorHAnsi" w:hAnsiTheme="minorHAnsi" w:cstheme="minorBidi"/>
          <w:color w:val="auto"/>
          <w:sz w:val="22"/>
          <w:szCs w:val="22"/>
        </w:rPr>
        <w:t xml:space="preserve"> </w:t>
      </w:r>
      <w:r w:rsidR="00715783">
        <w:rPr>
          <w:rFonts w:asciiTheme="minorHAnsi" w:hAnsiTheme="minorHAnsi" w:cstheme="minorBidi"/>
          <w:color w:val="auto"/>
          <w:sz w:val="22"/>
          <w:szCs w:val="22"/>
        </w:rPr>
        <w:t xml:space="preserve">the </w:t>
      </w:r>
      <w:r w:rsidR="00715783" w:rsidRPr="00715783">
        <w:rPr>
          <w:rFonts w:asciiTheme="minorHAnsi" w:hAnsiTheme="minorHAnsi" w:cstheme="minorBidi"/>
          <w:color w:val="auto"/>
          <w:sz w:val="22"/>
          <w:szCs w:val="22"/>
        </w:rPr>
        <w:t xml:space="preserve">form of </w:t>
      </w:r>
      <w:r w:rsidR="00715783">
        <w:rPr>
          <w:rFonts w:asciiTheme="minorHAnsi" w:hAnsiTheme="minorHAnsi" w:cstheme="minorBidi"/>
          <w:color w:val="auto"/>
          <w:sz w:val="22"/>
          <w:szCs w:val="22"/>
        </w:rPr>
        <w:t xml:space="preserve">a </w:t>
      </w:r>
      <w:r w:rsidR="00715783" w:rsidRPr="00715783">
        <w:rPr>
          <w:rFonts w:asciiTheme="minorHAnsi" w:hAnsiTheme="minorHAnsi" w:cstheme="minorBidi"/>
          <w:color w:val="auto"/>
          <w:sz w:val="22"/>
          <w:szCs w:val="22"/>
        </w:rPr>
        <w:t>USB within</w:t>
      </w:r>
      <w:r w:rsidR="00273243" w:rsidRPr="00715783">
        <w:rPr>
          <w:rFonts w:asciiTheme="minorHAnsi" w:hAnsiTheme="minorHAnsi" w:cstheme="minorBidi"/>
          <w:color w:val="auto"/>
          <w:sz w:val="22"/>
          <w:szCs w:val="22"/>
        </w:rPr>
        <w:t xml:space="preserve"> </w:t>
      </w:r>
      <w:r w:rsidR="00715783" w:rsidRPr="00715783">
        <w:rPr>
          <w:rFonts w:asciiTheme="minorHAnsi" w:hAnsiTheme="minorHAnsi" w:cstheme="minorBidi"/>
          <w:color w:val="auto"/>
          <w:sz w:val="22"/>
          <w:szCs w:val="22"/>
        </w:rPr>
        <w:t>a</w:t>
      </w:r>
      <w:r w:rsidR="00273243" w:rsidRPr="00715783">
        <w:rPr>
          <w:rFonts w:asciiTheme="minorHAnsi" w:hAnsiTheme="minorHAnsi" w:cstheme="minorBidi"/>
          <w:color w:val="auto"/>
          <w:sz w:val="22"/>
          <w:szCs w:val="22"/>
        </w:rPr>
        <w:t xml:space="preserve"> sealed envelope</w:t>
      </w:r>
      <w:r w:rsidR="00715783">
        <w:rPr>
          <w:rFonts w:asciiTheme="minorHAnsi" w:hAnsiTheme="minorHAnsi" w:cstheme="minorBidi"/>
          <w:color w:val="auto"/>
          <w:sz w:val="22"/>
          <w:szCs w:val="22"/>
        </w:rPr>
        <w:t xml:space="preserve"> addressed below</w:t>
      </w:r>
      <w:r w:rsidR="00715783" w:rsidRPr="00715783">
        <w:rPr>
          <w:rFonts w:asciiTheme="minorHAnsi" w:hAnsiTheme="minorHAnsi" w:cstheme="minorBidi"/>
          <w:color w:val="auto"/>
          <w:sz w:val="22"/>
          <w:szCs w:val="22"/>
        </w:rPr>
        <w:t>:</w:t>
      </w:r>
    </w:p>
    <w:p w14:paraId="3B13C3C9" w14:textId="77777777" w:rsidR="00715783" w:rsidRDefault="00715783" w:rsidP="00273243">
      <w:pPr>
        <w:pStyle w:val="Default"/>
        <w:rPr>
          <w:rFonts w:ascii="Calibri" w:hAnsi="Calibri" w:cs="Calibri"/>
          <w:sz w:val="22"/>
          <w:szCs w:val="22"/>
          <w:lang w:val="en-GB"/>
        </w:rPr>
      </w:pPr>
    </w:p>
    <w:p w14:paraId="6533C248" w14:textId="2FB3A5D1" w:rsidR="00273243" w:rsidRDefault="00273243" w:rsidP="00273243">
      <w:pPr>
        <w:pStyle w:val="Default"/>
        <w:rPr>
          <w:rFonts w:ascii="Calibri" w:hAnsi="Calibri" w:cs="Calibri"/>
          <w:b/>
          <w:sz w:val="22"/>
          <w:szCs w:val="22"/>
          <w:lang w:val="en-GB"/>
        </w:rPr>
      </w:pPr>
      <w:r>
        <w:rPr>
          <w:rFonts w:ascii="Calibri" w:hAnsi="Calibri" w:cs="Calibri"/>
          <w:b/>
          <w:sz w:val="22"/>
          <w:szCs w:val="22"/>
          <w:lang w:val="en-GB"/>
        </w:rPr>
        <w:t>UNDP, Kosovo</w:t>
      </w:r>
    </w:p>
    <w:p w14:paraId="778C7654" w14:textId="77777777" w:rsidR="00715783" w:rsidRDefault="00273243" w:rsidP="00715783">
      <w:pPr>
        <w:pStyle w:val="Default"/>
        <w:rPr>
          <w:rFonts w:ascii="Calibri" w:hAnsi="Calibri" w:cs="Calibri"/>
          <w:b/>
          <w:sz w:val="22"/>
          <w:szCs w:val="22"/>
          <w:lang w:val="en-GB"/>
        </w:rPr>
      </w:pPr>
      <w:proofErr w:type="spellStart"/>
      <w:r>
        <w:rPr>
          <w:rFonts w:ascii="Calibri" w:hAnsi="Calibri" w:cs="Calibri"/>
          <w:b/>
          <w:sz w:val="22"/>
          <w:szCs w:val="22"/>
          <w:lang w:val="en-GB"/>
        </w:rPr>
        <w:t>Zagrebi</w:t>
      </w:r>
      <w:proofErr w:type="spellEnd"/>
      <w:r>
        <w:rPr>
          <w:rFonts w:ascii="Calibri" w:hAnsi="Calibri" w:cs="Calibri"/>
          <w:b/>
          <w:sz w:val="22"/>
          <w:szCs w:val="22"/>
          <w:lang w:val="en-GB"/>
        </w:rPr>
        <w:t xml:space="preserve"> Street no. 58,</w:t>
      </w:r>
    </w:p>
    <w:p w14:paraId="609EBCE0" w14:textId="7750F323" w:rsidR="00273243" w:rsidRDefault="00273243" w:rsidP="00715783">
      <w:pPr>
        <w:pStyle w:val="Default"/>
        <w:rPr>
          <w:rFonts w:ascii="Calibri" w:hAnsi="Calibri" w:cs="Calibri"/>
          <w:b/>
          <w:sz w:val="22"/>
          <w:szCs w:val="22"/>
          <w:lang w:val="en-GB"/>
        </w:rPr>
      </w:pPr>
      <w:r>
        <w:rPr>
          <w:rFonts w:ascii="Calibri" w:hAnsi="Calibri" w:cs="Calibri"/>
          <w:b/>
          <w:sz w:val="22"/>
          <w:szCs w:val="22"/>
          <w:lang w:val="en-GB"/>
        </w:rPr>
        <w:t>10000 Pristina, Kosovo</w:t>
      </w:r>
    </w:p>
    <w:p w14:paraId="7368F832" w14:textId="77777777" w:rsidR="00BC421A" w:rsidRPr="00715783" w:rsidRDefault="00BC421A" w:rsidP="002602DF">
      <w:pPr>
        <w:spacing w:after="0" w:line="240" w:lineRule="auto"/>
        <w:jc w:val="both"/>
        <w:rPr>
          <w:lang w:val="en-GB"/>
        </w:rPr>
      </w:pPr>
    </w:p>
    <w:p w14:paraId="24E6B437" w14:textId="4C56A207" w:rsidR="009D09B1" w:rsidRDefault="009D09B1" w:rsidP="008B1C86">
      <w:pPr>
        <w:spacing w:after="0"/>
        <w:rPr>
          <w:rFonts w:cstheme="minorHAnsi"/>
          <w:bCs/>
          <w:noProof/>
          <w:lang w:eastAsia="ko-KR"/>
        </w:rPr>
      </w:pPr>
    </w:p>
    <w:p w14:paraId="3292C195" w14:textId="43193F34" w:rsidR="00003071" w:rsidRDefault="00003071" w:rsidP="008B1C86">
      <w:pPr>
        <w:spacing w:after="0"/>
        <w:rPr>
          <w:rFonts w:cstheme="minorHAnsi"/>
          <w:bCs/>
          <w:noProof/>
          <w:lang w:eastAsia="ko-KR"/>
        </w:rPr>
      </w:pPr>
    </w:p>
    <w:p w14:paraId="2901FED4" w14:textId="301FFE80" w:rsidR="00572031" w:rsidRPr="00572031" w:rsidRDefault="00572031" w:rsidP="006E2806">
      <w:pPr>
        <w:spacing w:after="0"/>
        <w:rPr>
          <w:rFonts w:eastAsia="Calibri" w:cstheme="minorHAnsi"/>
          <w:bCs/>
          <w:noProof/>
          <w:lang w:val="en-GB"/>
        </w:rPr>
      </w:pPr>
    </w:p>
    <w:sectPr w:rsidR="00572031" w:rsidRPr="0057203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FC78" w14:textId="77777777" w:rsidR="00930E7F" w:rsidRDefault="00930E7F" w:rsidP="002F25A3">
      <w:pPr>
        <w:spacing w:after="0" w:line="240" w:lineRule="auto"/>
      </w:pPr>
      <w:r>
        <w:separator/>
      </w:r>
    </w:p>
  </w:endnote>
  <w:endnote w:type="continuationSeparator" w:id="0">
    <w:p w14:paraId="2518D44A" w14:textId="77777777" w:rsidR="00930E7F" w:rsidRDefault="00930E7F" w:rsidP="002F25A3">
      <w:pPr>
        <w:spacing w:after="0" w:line="240" w:lineRule="auto"/>
      </w:pPr>
      <w:r>
        <w:continuationSeparator/>
      </w:r>
    </w:p>
  </w:endnote>
  <w:endnote w:type="continuationNotice" w:id="1">
    <w:p w14:paraId="1C8C67C9" w14:textId="77777777" w:rsidR="00930E7F" w:rsidRDefault="00930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Sans-Light">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95192"/>
      <w:docPartObj>
        <w:docPartGallery w:val="Page Numbers (Bottom of Page)"/>
        <w:docPartUnique/>
      </w:docPartObj>
    </w:sdtPr>
    <w:sdtEndPr>
      <w:rPr>
        <w:noProof/>
      </w:rPr>
    </w:sdtEndPr>
    <w:sdtContent>
      <w:p w14:paraId="549706AF" w14:textId="2C302E01" w:rsidR="001972CD" w:rsidRDefault="00197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43376" w14:textId="77777777" w:rsidR="001972CD" w:rsidRDefault="0019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7690" w14:textId="77777777" w:rsidR="00930E7F" w:rsidRDefault="00930E7F" w:rsidP="002F25A3">
      <w:pPr>
        <w:spacing w:after="0" w:line="240" w:lineRule="auto"/>
      </w:pPr>
      <w:r>
        <w:separator/>
      </w:r>
    </w:p>
  </w:footnote>
  <w:footnote w:type="continuationSeparator" w:id="0">
    <w:p w14:paraId="1C211835" w14:textId="77777777" w:rsidR="00930E7F" w:rsidRDefault="00930E7F" w:rsidP="002F25A3">
      <w:pPr>
        <w:spacing w:after="0" w:line="240" w:lineRule="auto"/>
      </w:pPr>
      <w:r>
        <w:continuationSeparator/>
      </w:r>
    </w:p>
  </w:footnote>
  <w:footnote w:type="continuationNotice" w:id="1">
    <w:p w14:paraId="7018B391" w14:textId="77777777" w:rsidR="00930E7F" w:rsidRDefault="00930E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ED4"/>
    <w:multiLevelType w:val="hybridMultilevel"/>
    <w:tmpl w:val="FC80805C"/>
    <w:lvl w:ilvl="0" w:tplc="B8A63B5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88F"/>
    <w:multiLevelType w:val="hybridMultilevel"/>
    <w:tmpl w:val="240660EC"/>
    <w:lvl w:ilvl="0" w:tplc="6948650C">
      <w:start w:val="3"/>
      <w:numFmt w:val="bullet"/>
      <w:lvlText w:val="-"/>
      <w:lvlJc w:val="left"/>
      <w:pPr>
        <w:ind w:left="800" w:hanging="400"/>
      </w:pPr>
      <w:rPr>
        <w:rFonts w:ascii="Calibri" w:eastAsiaTheme="minorHAnsi" w:hAnsi="Calibri" w:cs="Calibri" w:hint="default"/>
        <w:i/>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AB854F4"/>
    <w:multiLevelType w:val="hybridMultilevel"/>
    <w:tmpl w:val="7FB81924"/>
    <w:lvl w:ilvl="0" w:tplc="7854B024">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A13E6A"/>
    <w:multiLevelType w:val="hybridMultilevel"/>
    <w:tmpl w:val="7006F136"/>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4" w15:restartNumberingAfterBreak="0">
    <w:nsid w:val="21322BE4"/>
    <w:multiLevelType w:val="hybridMultilevel"/>
    <w:tmpl w:val="C98CB78E"/>
    <w:lvl w:ilvl="0" w:tplc="EB36F7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7144A"/>
    <w:multiLevelType w:val="hybridMultilevel"/>
    <w:tmpl w:val="2CF640CA"/>
    <w:lvl w:ilvl="0" w:tplc="EECE0816">
      <w:start w:val="1"/>
      <w:numFmt w:val="decimal"/>
      <w:lvlText w:val="%1."/>
      <w:lvlJc w:val="left"/>
      <w:pPr>
        <w:ind w:left="800" w:hanging="400"/>
      </w:pPr>
      <w:rPr>
        <w:rFonts w:ascii="Calibri" w:eastAsiaTheme="minorEastAsia"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30EC8"/>
    <w:multiLevelType w:val="hybridMultilevel"/>
    <w:tmpl w:val="F2B002C0"/>
    <w:lvl w:ilvl="0" w:tplc="F4D2C4B6">
      <w:start w:val="1"/>
      <w:numFmt w:val="lowerRoman"/>
      <w:lvlText w:val="%1)"/>
      <w:lvlJc w:val="left"/>
      <w:pPr>
        <w:ind w:left="1123" w:hanging="360"/>
      </w:pPr>
      <w:rPr>
        <w:rFonts w:hint="default"/>
        <w:sz w:val="21"/>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15:restartNumberingAfterBreak="0">
    <w:nsid w:val="30F56BAC"/>
    <w:multiLevelType w:val="hybridMultilevel"/>
    <w:tmpl w:val="E0C811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258251A"/>
    <w:multiLevelType w:val="hybridMultilevel"/>
    <w:tmpl w:val="E2FA232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15:restartNumberingAfterBreak="0">
    <w:nsid w:val="34055047"/>
    <w:multiLevelType w:val="hybridMultilevel"/>
    <w:tmpl w:val="72AA4790"/>
    <w:lvl w:ilvl="0" w:tplc="9E4A04E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6F97"/>
    <w:multiLevelType w:val="hybridMultilevel"/>
    <w:tmpl w:val="DA68616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70755B7"/>
    <w:multiLevelType w:val="hybridMultilevel"/>
    <w:tmpl w:val="49A6D8BC"/>
    <w:lvl w:ilvl="0" w:tplc="4222A79A">
      <w:start w:val="2"/>
      <w:numFmt w:val="low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8236222"/>
    <w:multiLevelType w:val="hybridMultilevel"/>
    <w:tmpl w:val="F244CD2E"/>
    <w:lvl w:ilvl="0" w:tplc="041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F0F46"/>
    <w:multiLevelType w:val="hybridMultilevel"/>
    <w:tmpl w:val="9E1C1836"/>
    <w:lvl w:ilvl="0" w:tplc="EAD44EC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06FD"/>
    <w:multiLevelType w:val="hybridMultilevel"/>
    <w:tmpl w:val="942621E0"/>
    <w:lvl w:ilvl="0" w:tplc="EECE0816">
      <w:start w:val="1"/>
      <w:numFmt w:val="decimal"/>
      <w:lvlText w:val="%1."/>
      <w:lvlJc w:val="left"/>
      <w:pPr>
        <w:ind w:left="800" w:hanging="400"/>
      </w:pPr>
      <w:rPr>
        <w:rFonts w:ascii="Calibri" w:eastAsiaTheme="minorEastAsia" w:hAnsi="Calibri" w:cstheme="minorBidi"/>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1813478"/>
    <w:multiLevelType w:val="hybridMultilevel"/>
    <w:tmpl w:val="382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84A9F"/>
    <w:multiLevelType w:val="hybridMultilevel"/>
    <w:tmpl w:val="EDA0BBF6"/>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00E95"/>
    <w:multiLevelType w:val="hybridMultilevel"/>
    <w:tmpl w:val="34D2D59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E042F41"/>
    <w:multiLevelType w:val="hybridMultilevel"/>
    <w:tmpl w:val="28B2B6FA"/>
    <w:lvl w:ilvl="0" w:tplc="6948650C">
      <w:start w:val="3"/>
      <w:numFmt w:val="bullet"/>
      <w:lvlText w:val="-"/>
      <w:lvlJc w:val="left"/>
      <w:pPr>
        <w:ind w:left="800" w:hanging="400"/>
      </w:pPr>
      <w:rPr>
        <w:rFonts w:ascii="Calibri" w:eastAsiaTheme="minorHAnsi" w:hAnsi="Calibri" w:cs="Calibri" w:hint="default"/>
        <w:i/>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CC000D6"/>
    <w:multiLevelType w:val="hybridMultilevel"/>
    <w:tmpl w:val="6AC8E4A8"/>
    <w:lvl w:ilvl="0" w:tplc="54AA6BEA">
      <w:start w:val="1"/>
      <w:numFmt w:val="lowerRoman"/>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0" w15:restartNumberingAfterBreak="0">
    <w:nsid w:val="6849050F"/>
    <w:multiLevelType w:val="hybridMultilevel"/>
    <w:tmpl w:val="93A6AC7E"/>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79A2D86"/>
    <w:multiLevelType w:val="hybridMultilevel"/>
    <w:tmpl w:val="36B8B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67EA2"/>
    <w:multiLevelType w:val="hybridMultilevel"/>
    <w:tmpl w:val="25D00C6A"/>
    <w:lvl w:ilvl="0" w:tplc="1202384C">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num w:numId="1" w16cid:durableId="1144354897">
    <w:abstractNumId w:val="20"/>
  </w:num>
  <w:num w:numId="2" w16cid:durableId="51929355">
    <w:abstractNumId w:val="8"/>
  </w:num>
  <w:num w:numId="3" w16cid:durableId="290214068">
    <w:abstractNumId w:val="1"/>
  </w:num>
  <w:num w:numId="4" w16cid:durableId="1254046984">
    <w:abstractNumId w:val="18"/>
  </w:num>
  <w:num w:numId="5" w16cid:durableId="798648051">
    <w:abstractNumId w:val="11"/>
  </w:num>
  <w:num w:numId="6" w16cid:durableId="1436245500">
    <w:abstractNumId w:val="17"/>
  </w:num>
  <w:num w:numId="7" w16cid:durableId="800149732">
    <w:abstractNumId w:val="7"/>
  </w:num>
  <w:num w:numId="8" w16cid:durableId="20901549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2547023">
    <w:abstractNumId w:val="10"/>
  </w:num>
  <w:num w:numId="10" w16cid:durableId="1412392827">
    <w:abstractNumId w:val="2"/>
  </w:num>
  <w:num w:numId="11" w16cid:durableId="1975787522">
    <w:abstractNumId w:val="14"/>
  </w:num>
  <w:num w:numId="12" w16cid:durableId="368074213">
    <w:abstractNumId w:val="14"/>
  </w:num>
  <w:num w:numId="13" w16cid:durableId="650863491">
    <w:abstractNumId w:val="5"/>
  </w:num>
  <w:num w:numId="14" w16cid:durableId="650987267">
    <w:abstractNumId w:val="12"/>
  </w:num>
  <w:num w:numId="15" w16cid:durableId="568156064">
    <w:abstractNumId w:val="16"/>
  </w:num>
  <w:num w:numId="16" w16cid:durableId="837647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446878">
    <w:abstractNumId w:val="3"/>
  </w:num>
  <w:num w:numId="18" w16cid:durableId="117728472">
    <w:abstractNumId w:val="21"/>
  </w:num>
  <w:num w:numId="19" w16cid:durableId="2124882771">
    <w:abstractNumId w:val="4"/>
  </w:num>
  <w:num w:numId="20" w16cid:durableId="329064185">
    <w:abstractNumId w:val="6"/>
  </w:num>
  <w:num w:numId="21" w16cid:durableId="82725207">
    <w:abstractNumId w:val="9"/>
  </w:num>
  <w:num w:numId="22" w16cid:durableId="912008633">
    <w:abstractNumId w:val="13"/>
  </w:num>
  <w:num w:numId="23" w16cid:durableId="675153254">
    <w:abstractNumId w:val="0"/>
  </w:num>
  <w:num w:numId="24" w16cid:durableId="14951876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8B"/>
    <w:rsid w:val="00000AC9"/>
    <w:rsid w:val="00003071"/>
    <w:rsid w:val="0000314D"/>
    <w:rsid w:val="000162A6"/>
    <w:rsid w:val="00016BBB"/>
    <w:rsid w:val="00017497"/>
    <w:rsid w:val="0002122C"/>
    <w:rsid w:val="00022A60"/>
    <w:rsid w:val="00025827"/>
    <w:rsid w:val="00027EDE"/>
    <w:rsid w:val="00030C98"/>
    <w:rsid w:val="000335E9"/>
    <w:rsid w:val="00034175"/>
    <w:rsid w:val="00035066"/>
    <w:rsid w:val="000431FD"/>
    <w:rsid w:val="00044D11"/>
    <w:rsid w:val="00050302"/>
    <w:rsid w:val="00057C11"/>
    <w:rsid w:val="00063DCE"/>
    <w:rsid w:val="0006418E"/>
    <w:rsid w:val="000647A5"/>
    <w:rsid w:val="00065B6C"/>
    <w:rsid w:val="00066E83"/>
    <w:rsid w:val="00070803"/>
    <w:rsid w:val="00073C85"/>
    <w:rsid w:val="00074155"/>
    <w:rsid w:val="0007756C"/>
    <w:rsid w:val="00082F72"/>
    <w:rsid w:val="00083A5D"/>
    <w:rsid w:val="00086636"/>
    <w:rsid w:val="0009450D"/>
    <w:rsid w:val="000B5129"/>
    <w:rsid w:val="000B6A22"/>
    <w:rsid w:val="000B7F64"/>
    <w:rsid w:val="000C264D"/>
    <w:rsid w:val="000C3652"/>
    <w:rsid w:val="000C6ABA"/>
    <w:rsid w:val="000C6D63"/>
    <w:rsid w:val="000D4E91"/>
    <w:rsid w:val="000D7004"/>
    <w:rsid w:val="000E27B7"/>
    <w:rsid w:val="000E4DB4"/>
    <w:rsid w:val="000F1959"/>
    <w:rsid w:val="000F1EE7"/>
    <w:rsid w:val="000F232F"/>
    <w:rsid w:val="000F2677"/>
    <w:rsid w:val="000F3649"/>
    <w:rsid w:val="00100F93"/>
    <w:rsid w:val="00101CCA"/>
    <w:rsid w:val="00102CD5"/>
    <w:rsid w:val="00105FC6"/>
    <w:rsid w:val="00107759"/>
    <w:rsid w:val="00110FE9"/>
    <w:rsid w:val="00113A14"/>
    <w:rsid w:val="00115617"/>
    <w:rsid w:val="00117249"/>
    <w:rsid w:val="0012037D"/>
    <w:rsid w:val="001224F9"/>
    <w:rsid w:val="00124D95"/>
    <w:rsid w:val="00130AD3"/>
    <w:rsid w:val="00132F54"/>
    <w:rsid w:val="00137674"/>
    <w:rsid w:val="001427AD"/>
    <w:rsid w:val="0015122D"/>
    <w:rsid w:val="00151368"/>
    <w:rsid w:val="0015358B"/>
    <w:rsid w:val="00157418"/>
    <w:rsid w:val="00160E80"/>
    <w:rsid w:val="001704F7"/>
    <w:rsid w:val="00176755"/>
    <w:rsid w:val="00177C3E"/>
    <w:rsid w:val="00187AD7"/>
    <w:rsid w:val="00193BEB"/>
    <w:rsid w:val="001949AF"/>
    <w:rsid w:val="00197218"/>
    <w:rsid w:val="001972CD"/>
    <w:rsid w:val="00197CB0"/>
    <w:rsid w:val="001A0565"/>
    <w:rsid w:val="001A55B7"/>
    <w:rsid w:val="001A6EBF"/>
    <w:rsid w:val="001A7866"/>
    <w:rsid w:val="001A7A57"/>
    <w:rsid w:val="001B59D8"/>
    <w:rsid w:val="001B5B64"/>
    <w:rsid w:val="001C7DEE"/>
    <w:rsid w:val="001E1D67"/>
    <w:rsid w:val="001E50B6"/>
    <w:rsid w:val="001E7A96"/>
    <w:rsid w:val="001F12F4"/>
    <w:rsid w:val="001F1784"/>
    <w:rsid w:val="001F2B8F"/>
    <w:rsid w:val="00200530"/>
    <w:rsid w:val="002012CA"/>
    <w:rsid w:val="00202CF3"/>
    <w:rsid w:val="002050AB"/>
    <w:rsid w:val="0020583F"/>
    <w:rsid w:val="00211204"/>
    <w:rsid w:val="002113A3"/>
    <w:rsid w:val="0022354D"/>
    <w:rsid w:val="00230561"/>
    <w:rsid w:val="0023067C"/>
    <w:rsid w:val="0023209A"/>
    <w:rsid w:val="00233A1D"/>
    <w:rsid w:val="00237F87"/>
    <w:rsid w:val="0024171C"/>
    <w:rsid w:val="00243E6E"/>
    <w:rsid w:val="00246E73"/>
    <w:rsid w:val="00254C71"/>
    <w:rsid w:val="002602DF"/>
    <w:rsid w:val="00261EF1"/>
    <w:rsid w:val="002630BA"/>
    <w:rsid w:val="002706FA"/>
    <w:rsid w:val="00270DCA"/>
    <w:rsid w:val="00273243"/>
    <w:rsid w:val="00274618"/>
    <w:rsid w:val="00283718"/>
    <w:rsid w:val="00286503"/>
    <w:rsid w:val="00291FE3"/>
    <w:rsid w:val="00292C5C"/>
    <w:rsid w:val="00295B07"/>
    <w:rsid w:val="002A0441"/>
    <w:rsid w:val="002A14F5"/>
    <w:rsid w:val="002A285D"/>
    <w:rsid w:val="002A34A5"/>
    <w:rsid w:val="002A358D"/>
    <w:rsid w:val="002A4C30"/>
    <w:rsid w:val="002A4D4F"/>
    <w:rsid w:val="002A4FF8"/>
    <w:rsid w:val="002A5AAF"/>
    <w:rsid w:val="002A6F9B"/>
    <w:rsid w:val="002B040C"/>
    <w:rsid w:val="002B1BD2"/>
    <w:rsid w:val="002B339B"/>
    <w:rsid w:val="002B55F4"/>
    <w:rsid w:val="002B6EF8"/>
    <w:rsid w:val="002B7087"/>
    <w:rsid w:val="002C0ECB"/>
    <w:rsid w:val="002C55A5"/>
    <w:rsid w:val="002D0CB8"/>
    <w:rsid w:val="002D3DC0"/>
    <w:rsid w:val="002E472A"/>
    <w:rsid w:val="002E53F3"/>
    <w:rsid w:val="002E5F90"/>
    <w:rsid w:val="002E7381"/>
    <w:rsid w:val="002F1FBE"/>
    <w:rsid w:val="002F25A3"/>
    <w:rsid w:val="002F2B1F"/>
    <w:rsid w:val="002F6CEB"/>
    <w:rsid w:val="002F7436"/>
    <w:rsid w:val="0030008E"/>
    <w:rsid w:val="00301916"/>
    <w:rsid w:val="00303E2B"/>
    <w:rsid w:val="0030403F"/>
    <w:rsid w:val="003041B0"/>
    <w:rsid w:val="003106B5"/>
    <w:rsid w:val="00310836"/>
    <w:rsid w:val="003123A8"/>
    <w:rsid w:val="00312515"/>
    <w:rsid w:val="003143F7"/>
    <w:rsid w:val="00320665"/>
    <w:rsid w:val="0032362D"/>
    <w:rsid w:val="00330B34"/>
    <w:rsid w:val="00333A64"/>
    <w:rsid w:val="00341340"/>
    <w:rsid w:val="0034300C"/>
    <w:rsid w:val="003452DD"/>
    <w:rsid w:val="0034574D"/>
    <w:rsid w:val="00345D25"/>
    <w:rsid w:val="00345E1F"/>
    <w:rsid w:val="00345F28"/>
    <w:rsid w:val="00345F66"/>
    <w:rsid w:val="00356199"/>
    <w:rsid w:val="003607F8"/>
    <w:rsid w:val="0036180E"/>
    <w:rsid w:val="00361E4E"/>
    <w:rsid w:val="00364D59"/>
    <w:rsid w:val="00367083"/>
    <w:rsid w:val="003672F9"/>
    <w:rsid w:val="00367A83"/>
    <w:rsid w:val="0037289F"/>
    <w:rsid w:val="00373EC7"/>
    <w:rsid w:val="00375F11"/>
    <w:rsid w:val="00382075"/>
    <w:rsid w:val="0038220A"/>
    <w:rsid w:val="00382817"/>
    <w:rsid w:val="00385434"/>
    <w:rsid w:val="00392D5B"/>
    <w:rsid w:val="003A007E"/>
    <w:rsid w:val="003A2BA0"/>
    <w:rsid w:val="003A491F"/>
    <w:rsid w:val="003A5A08"/>
    <w:rsid w:val="003A64A9"/>
    <w:rsid w:val="003B0259"/>
    <w:rsid w:val="003B071E"/>
    <w:rsid w:val="003C1969"/>
    <w:rsid w:val="003C1B77"/>
    <w:rsid w:val="003C2314"/>
    <w:rsid w:val="003C3D47"/>
    <w:rsid w:val="003C3FE6"/>
    <w:rsid w:val="003C4CC8"/>
    <w:rsid w:val="003C7063"/>
    <w:rsid w:val="003D0B51"/>
    <w:rsid w:val="003D3DCB"/>
    <w:rsid w:val="003D5929"/>
    <w:rsid w:val="003D62B1"/>
    <w:rsid w:val="003E2574"/>
    <w:rsid w:val="003E5A62"/>
    <w:rsid w:val="003E6113"/>
    <w:rsid w:val="003F00E0"/>
    <w:rsid w:val="003F0C0B"/>
    <w:rsid w:val="003F2D12"/>
    <w:rsid w:val="003F6427"/>
    <w:rsid w:val="004009AA"/>
    <w:rsid w:val="00404EF7"/>
    <w:rsid w:val="0040519F"/>
    <w:rsid w:val="004113FD"/>
    <w:rsid w:val="0041248B"/>
    <w:rsid w:val="00420A51"/>
    <w:rsid w:val="004227AB"/>
    <w:rsid w:val="00422FC7"/>
    <w:rsid w:val="00425190"/>
    <w:rsid w:val="00430748"/>
    <w:rsid w:val="004356E8"/>
    <w:rsid w:val="0045011D"/>
    <w:rsid w:val="004507E5"/>
    <w:rsid w:val="0045462A"/>
    <w:rsid w:val="004567B8"/>
    <w:rsid w:val="00466957"/>
    <w:rsid w:val="004672D7"/>
    <w:rsid w:val="00467494"/>
    <w:rsid w:val="00470E8A"/>
    <w:rsid w:val="00471351"/>
    <w:rsid w:val="00482E63"/>
    <w:rsid w:val="00483583"/>
    <w:rsid w:val="004846B5"/>
    <w:rsid w:val="00484867"/>
    <w:rsid w:val="00484A2C"/>
    <w:rsid w:val="00486102"/>
    <w:rsid w:val="004903B3"/>
    <w:rsid w:val="00490BC2"/>
    <w:rsid w:val="00490D1C"/>
    <w:rsid w:val="00491B47"/>
    <w:rsid w:val="004948DC"/>
    <w:rsid w:val="00495158"/>
    <w:rsid w:val="004A08DE"/>
    <w:rsid w:val="004A177F"/>
    <w:rsid w:val="004A248C"/>
    <w:rsid w:val="004A77B0"/>
    <w:rsid w:val="004B2584"/>
    <w:rsid w:val="004B4BD7"/>
    <w:rsid w:val="004C02FC"/>
    <w:rsid w:val="004C7999"/>
    <w:rsid w:val="004D07A3"/>
    <w:rsid w:val="004D2385"/>
    <w:rsid w:val="004D4CAB"/>
    <w:rsid w:val="004D52B6"/>
    <w:rsid w:val="004E1FC8"/>
    <w:rsid w:val="004E2D6B"/>
    <w:rsid w:val="004E3DCC"/>
    <w:rsid w:val="004E57D0"/>
    <w:rsid w:val="004E5DA7"/>
    <w:rsid w:val="004F33C2"/>
    <w:rsid w:val="004F6BEC"/>
    <w:rsid w:val="004F7056"/>
    <w:rsid w:val="00501A74"/>
    <w:rsid w:val="00507C40"/>
    <w:rsid w:val="00512DC2"/>
    <w:rsid w:val="00512EEE"/>
    <w:rsid w:val="005265F5"/>
    <w:rsid w:val="00530E5C"/>
    <w:rsid w:val="005405CA"/>
    <w:rsid w:val="005419F4"/>
    <w:rsid w:val="00541B60"/>
    <w:rsid w:val="00542BE0"/>
    <w:rsid w:val="00543107"/>
    <w:rsid w:val="00546934"/>
    <w:rsid w:val="005501D6"/>
    <w:rsid w:val="005620A9"/>
    <w:rsid w:val="00570D40"/>
    <w:rsid w:val="00572031"/>
    <w:rsid w:val="00580F70"/>
    <w:rsid w:val="005822E1"/>
    <w:rsid w:val="00582406"/>
    <w:rsid w:val="00583374"/>
    <w:rsid w:val="005833A8"/>
    <w:rsid w:val="00586668"/>
    <w:rsid w:val="0059492D"/>
    <w:rsid w:val="005955E6"/>
    <w:rsid w:val="0059576E"/>
    <w:rsid w:val="00596A94"/>
    <w:rsid w:val="00597065"/>
    <w:rsid w:val="005A111A"/>
    <w:rsid w:val="005A6B53"/>
    <w:rsid w:val="005B369B"/>
    <w:rsid w:val="005B6ED2"/>
    <w:rsid w:val="005C2BE0"/>
    <w:rsid w:val="005C31CC"/>
    <w:rsid w:val="005D1348"/>
    <w:rsid w:val="005D2450"/>
    <w:rsid w:val="005D2A9F"/>
    <w:rsid w:val="005D2C28"/>
    <w:rsid w:val="005E49AC"/>
    <w:rsid w:val="005E542B"/>
    <w:rsid w:val="005E7065"/>
    <w:rsid w:val="005F4927"/>
    <w:rsid w:val="005F61C1"/>
    <w:rsid w:val="005F6CDA"/>
    <w:rsid w:val="0060320D"/>
    <w:rsid w:val="006102AD"/>
    <w:rsid w:val="006128AA"/>
    <w:rsid w:val="0061624D"/>
    <w:rsid w:val="0061637E"/>
    <w:rsid w:val="0061675E"/>
    <w:rsid w:val="00620F7F"/>
    <w:rsid w:val="00620FB9"/>
    <w:rsid w:val="00622B98"/>
    <w:rsid w:val="00624011"/>
    <w:rsid w:val="006267DC"/>
    <w:rsid w:val="006277DC"/>
    <w:rsid w:val="00627C38"/>
    <w:rsid w:val="00633128"/>
    <w:rsid w:val="00635457"/>
    <w:rsid w:val="00637046"/>
    <w:rsid w:val="00637A51"/>
    <w:rsid w:val="00637FB3"/>
    <w:rsid w:val="00643749"/>
    <w:rsid w:val="00645F49"/>
    <w:rsid w:val="00651032"/>
    <w:rsid w:val="00657CE8"/>
    <w:rsid w:val="00661313"/>
    <w:rsid w:val="006640F4"/>
    <w:rsid w:val="0066485B"/>
    <w:rsid w:val="00665F4A"/>
    <w:rsid w:val="00671B51"/>
    <w:rsid w:val="00682579"/>
    <w:rsid w:val="006850D3"/>
    <w:rsid w:val="006859C5"/>
    <w:rsid w:val="00694EE5"/>
    <w:rsid w:val="00694FBE"/>
    <w:rsid w:val="00696814"/>
    <w:rsid w:val="006A01D5"/>
    <w:rsid w:val="006A08ED"/>
    <w:rsid w:val="006A2814"/>
    <w:rsid w:val="006A3BD7"/>
    <w:rsid w:val="006A3DAD"/>
    <w:rsid w:val="006A6421"/>
    <w:rsid w:val="006B0A19"/>
    <w:rsid w:val="006B38BF"/>
    <w:rsid w:val="006B6717"/>
    <w:rsid w:val="006C149E"/>
    <w:rsid w:val="006C1DB1"/>
    <w:rsid w:val="006C1DF2"/>
    <w:rsid w:val="006C385F"/>
    <w:rsid w:val="006C44EB"/>
    <w:rsid w:val="006C47AF"/>
    <w:rsid w:val="006D38DB"/>
    <w:rsid w:val="006E0360"/>
    <w:rsid w:val="006E09C7"/>
    <w:rsid w:val="006E2806"/>
    <w:rsid w:val="006E48C6"/>
    <w:rsid w:val="006F06A1"/>
    <w:rsid w:val="0070073B"/>
    <w:rsid w:val="007010BF"/>
    <w:rsid w:val="0070791D"/>
    <w:rsid w:val="00711A49"/>
    <w:rsid w:val="007122C9"/>
    <w:rsid w:val="00712E10"/>
    <w:rsid w:val="007148A5"/>
    <w:rsid w:val="00715783"/>
    <w:rsid w:val="00717F40"/>
    <w:rsid w:val="00722F8A"/>
    <w:rsid w:val="0072398B"/>
    <w:rsid w:val="007248D4"/>
    <w:rsid w:val="00727AAC"/>
    <w:rsid w:val="00727ECA"/>
    <w:rsid w:val="00731F6B"/>
    <w:rsid w:val="00733CDC"/>
    <w:rsid w:val="00734523"/>
    <w:rsid w:val="00736371"/>
    <w:rsid w:val="00741771"/>
    <w:rsid w:val="00741B3A"/>
    <w:rsid w:val="00745121"/>
    <w:rsid w:val="0075086B"/>
    <w:rsid w:val="00762633"/>
    <w:rsid w:val="0076485C"/>
    <w:rsid w:val="00765542"/>
    <w:rsid w:val="007672EC"/>
    <w:rsid w:val="007721AE"/>
    <w:rsid w:val="00776687"/>
    <w:rsid w:val="00784B41"/>
    <w:rsid w:val="00795655"/>
    <w:rsid w:val="007A1954"/>
    <w:rsid w:val="007A3075"/>
    <w:rsid w:val="007A4F0E"/>
    <w:rsid w:val="007B2359"/>
    <w:rsid w:val="007B3B16"/>
    <w:rsid w:val="007B406C"/>
    <w:rsid w:val="007C03DC"/>
    <w:rsid w:val="007C18F4"/>
    <w:rsid w:val="007C2296"/>
    <w:rsid w:val="007C27F9"/>
    <w:rsid w:val="007C2C65"/>
    <w:rsid w:val="007C3F4B"/>
    <w:rsid w:val="007C58A1"/>
    <w:rsid w:val="007C5DBD"/>
    <w:rsid w:val="007D02A3"/>
    <w:rsid w:val="007D0455"/>
    <w:rsid w:val="007D1722"/>
    <w:rsid w:val="007D3AEC"/>
    <w:rsid w:val="007D5645"/>
    <w:rsid w:val="007D56B6"/>
    <w:rsid w:val="007E54EC"/>
    <w:rsid w:val="007F32BA"/>
    <w:rsid w:val="007F4784"/>
    <w:rsid w:val="00801E92"/>
    <w:rsid w:val="00805A94"/>
    <w:rsid w:val="00807ACB"/>
    <w:rsid w:val="00817508"/>
    <w:rsid w:val="00820E35"/>
    <w:rsid w:val="008274DE"/>
    <w:rsid w:val="00836A5F"/>
    <w:rsid w:val="00836CE4"/>
    <w:rsid w:val="00841391"/>
    <w:rsid w:val="00844075"/>
    <w:rsid w:val="00852926"/>
    <w:rsid w:val="00854B77"/>
    <w:rsid w:val="00856452"/>
    <w:rsid w:val="00860DF1"/>
    <w:rsid w:val="00863F51"/>
    <w:rsid w:val="00864EA0"/>
    <w:rsid w:val="008654BB"/>
    <w:rsid w:val="0087063B"/>
    <w:rsid w:val="00877DC3"/>
    <w:rsid w:val="00883FC6"/>
    <w:rsid w:val="00885915"/>
    <w:rsid w:val="00893EE4"/>
    <w:rsid w:val="00895527"/>
    <w:rsid w:val="008A0E7F"/>
    <w:rsid w:val="008A32F7"/>
    <w:rsid w:val="008A5E68"/>
    <w:rsid w:val="008B1AAD"/>
    <w:rsid w:val="008B1C86"/>
    <w:rsid w:val="008B3F9A"/>
    <w:rsid w:val="008C769F"/>
    <w:rsid w:val="008D2831"/>
    <w:rsid w:val="008D304B"/>
    <w:rsid w:val="008D3EA6"/>
    <w:rsid w:val="008D59D6"/>
    <w:rsid w:val="008D760C"/>
    <w:rsid w:val="008E1C89"/>
    <w:rsid w:val="008F14DF"/>
    <w:rsid w:val="008F5BE8"/>
    <w:rsid w:val="008F7D7B"/>
    <w:rsid w:val="00901260"/>
    <w:rsid w:val="00901466"/>
    <w:rsid w:val="009018BB"/>
    <w:rsid w:val="00902257"/>
    <w:rsid w:val="009035FE"/>
    <w:rsid w:val="009041B5"/>
    <w:rsid w:val="00905636"/>
    <w:rsid w:val="00906675"/>
    <w:rsid w:val="00910CF6"/>
    <w:rsid w:val="00914C4C"/>
    <w:rsid w:val="00916DA5"/>
    <w:rsid w:val="00924948"/>
    <w:rsid w:val="00925596"/>
    <w:rsid w:val="00925DAD"/>
    <w:rsid w:val="00930E7F"/>
    <w:rsid w:val="00933168"/>
    <w:rsid w:val="0093412D"/>
    <w:rsid w:val="00941423"/>
    <w:rsid w:val="0094297D"/>
    <w:rsid w:val="00946528"/>
    <w:rsid w:val="00953C69"/>
    <w:rsid w:val="0095490A"/>
    <w:rsid w:val="009565A6"/>
    <w:rsid w:val="00961C89"/>
    <w:rsid w:val="00962C95"/>
    <w:rsid w:val="0096483F"/>
    <w:rsid w:val="0096679A"/>
    <w:rsid w:val="00966FE1"/>
    <w:rsid w:val="00985A6A"/>
    <w:rsid w:val="00990C14"/>
    <w:rsid w:val="00991003"/>
    <w:rsid w:val="0099735A"/>
    <w:rsid w:val="00997612"/>
    <w:rsid w:val="00997DE7"/>
    <w:rsid w:val="009A51A2"/>
    <w:rsid w:val="009A5A2D"/>
    <w:rsid w:val="009A6C19"/>
    <w:rsid w:val="009B28E8"/>
    <w:rsid w:val="009B523E"/>
    <w:rsid w:val="009B764B"/>
    <w:rsid w:val="009C34D0"/>
    <w:rsid w:val="009C47A7"/>
    <w:rsid w:val="009C4AE6"/>
    <w:rsid w:val="009C762E"/>
    <w:rsid w:val="009D09B1"/>
    <w:rsid w:val="009D3815"/>
    <w:rsid w:val="009D4B80"/>
    <w:rsid w:val="009D5882"/>
    <w:rsid w:val="009E7B97"/>
    <w:rsid w:val="009F22B3"/>
    <w:rsid w:val="009F3816"/>
    <w:rsid w:val="009F3E50"/>
    <w:rsid w:val="009F7378"/>
    <w:rsid w:val="009F75F5"/>
    <w:rsid w:val="00A00904"/>
    <w:rsid w:val="00A012A0"/>
    <w:rsid w:val="00A02BB7"/>
    <w:rsid w:val="00A035F1"/>
    <w:rsid w:val="00A03B03"/>
    <w:rsid w:val="00A06862"/>
    <w:rsid w:val="00A13223"/>
    <w:rsid w:val="00A13B9F"/>
    <w:rsid w:val="00A141E8"/>
    <w:rsid w:val="00A16461"/>
    <w:rsid w:val="00A23C57"/>
    <w:rsid w:val="00A241EC"/>
    <w:rsid w:val="00A25F7A"/>
    <w:rsid w:val="00A32BE2"/>
    <w:rsid w:val="00A33EDF"/>
    <w:rsid w:val="00A35247"/>
    <w:rsid w:val="00A43F4E"/>
    <w:rsid w:val="00A454B4"/>
    <w:rsid w:val="00A45DAD"/>
    <w:rsid w:val="00A47899"/>
    <w:rsid w:val="00A514B1"/>
    <w:rsid w:val="00A54AD6"/>
    <w:rsid w:val="00A620C4"/>
    <w:rsid w:val="00A6236C"/>
    <w:rsid w:val="00A70502"/>
    <w:rsid w:val="00A70E5D"/>
    <w:rsid w:val="00A71675"/>
    <w:rsid w:val="00A7397E"/>
    <w:rsid w:val="00A7743D"/>
    <w:rsid w:val="00A77ED5"/>
    <w:rsid w:val="00A814F5"/>
    <w:rsid w:val="00A81892"/>
    <w:rsid w:val="00A83DCC"/>
    <w:rsid w:val="00A84085"/>
    <w:rsid w:val="00A85BE4"/>
    <w:rsid w:val="00A85F9E"/>
    <w:rsid w:val="00A8709E"/>
    <w:rsid w:val="00A87431"/>
    <w:rsid w:val="00AA005F"/>
    <w:rsid w:val="00AB2C1B"/>
    <w:rsid w:val="00AB32DF"/>
    <w:rsid w:val="00AC0928"/>
    <w:rsid w:val="00AC169A"/>
    <w:rsid w:val="00AC1756"/>
    <w:rsid w:val="00AC1DA2"/>
    <w:rsid w:val="00AC69D9"/>
    <w:rsid w:val="00AD4F52"/>
    <w:rsid w:val="00AE0423"/>
    <w:rsid w:val="00AE6F6A"/>
    <w:rsid w:val="00AF200E"/>
    <w:rsid w:val="00AF2439"/>
    <w:rsid w:val="00AF2D1C"/>
    <w:rsid w:val="00AF3F82"/>
    <w:rsid w:val="00AF65C2"/>
    <w:rsid w:val="00B05CBA"/>
    <w:rsid w:val="00B122AD"/>
    <w:rsid w:val="00B1440C"/>
    <w:rsid w:val="00B174EA"/>
    <w:rsid w:val="00B21C5D"/>
    <w:rsid w:val="00B232A3"/>
    <w:rsid w:val="00B30976"/>
    <w:rsid w:val="00B323E6"/>
    <w:rsid w:val="00B36247"/>
    <w:rsid w:val="00B36E03"/>
    <w:rsid w:val="00B51795"/>
    <w:rsid w:val="00B5389C"/>
    <w:rsid w:val="00B631CE"/>
    <w:rsid w:val="00B649B1"/>
    <w:rsid w:val="00B65633"/>
    <w:rsid w:val="00B666A0"/>
    <w:rsid w:val="00B6706E"/>
    <w:rsid w:val="00B70718"/>
    <w:rsid w:val="00B70885"/>
    <w:rsid w:val="00B71E6B"/>
    <w:rsid w:val="00B72DD5"/>
    <w:rsid w:val="00B73C0C"/>
    <w:rsid w:val="00B771F3"/>
    <w:rsid w:val="00B80BDA"/>
    <w:rsid w:val="00B82FDE"/>
    <w:rsid w:val="00B83550"/>
    <w:rsid w:val="00B8397E"/>
    <w:rsid w:val="00B86940"/>
    <w:rsid w:val="00B917ED"/>
    <w:rsid w:val="00B94E05"/>
    <w:rsid w:val="00BA55DB"/>
    <w:rsid w:val="00BB322C"/>
    <w:rsid w:val="00BB3E17"/>
    <w:rsid w:val="00BC009D"/>
    <w:rsid w:val="00BC0B13"/>
    <w:rsid w:val="00BC17F9"/>
    <w:rsid w:val="00BC253D"/>
    <w:rsid w:val="00BC30F9"/>
    <w:rsid w:val="00BC421A"/>
    <w:rsid w:val="00BC6618"/>
    <w:rsid w:val="00BD0D4E"/>
    <w:rsid w:val="00BD1306"/>
    <w:rsid w:val="00BD2EBE"/>
    <w:rsid w:val="00BD362A"/>
    <w:rsid w:val="00BD4AE0"/>
    <w:rsid w:val="00BD4F82"/>
    <w:rsid w:val="00BD6C84"/>
    <w:rsid w:val="00BE47B8"/>
    <w:rsid w:val="00BE5AA7"/>
    <w:rsid w:val="00BF23A7"/>
    <w:rsid w:val="00BF4E2C"/>
    <w:rsid w:val="00C01EBE"/>
    <w:rsid w:val="00C02333"/>
    <w:rsid w:val="00C055A6"/>
    <w:rsid w:val="00C06F2E"/>
    <w:rsid w:val="00C110D8"/>
    <w:rsid w:val="00C11F97"/>
    <w:rsid w:val="00C12AB9"/>
    <w:rsid w:val="00C13662"/>
    <w:rsid w:val="00C14068"/>
    <w:rsid w:val="00C144B6"/>
    <w:rsid w:val="00C17ABA"/>
    <w:rsid w:val="00C2208E"/>
    <w:rsid w:val="00C22720"/>
    <w:rsid w:val="00C25A7D"/>
    <w:rsid w:val="00C302A0"/>
    <w:rsid w:val="00C355C2"/>
    <w:rsid w:val="00C41724"/>
    <w:rsid w:val="00C51370"/>
    <w:rsid w:val="00C554D3"/>
    <w:rsid w:val="00C61106"/>
    <w:rsid w:val="00C65ADA"/>
    <w:rsid w:val="00C66891"/>
    <w:rsid w:val="00C70C20"/>
    <w:rsid w:val="00C762DF"/>
    <w:rsid w:val="00C8112D"/>
    <w:rsid w:val="00C81432"/>
    <w:rsid w:val="00C82077"/>
    <w:rsid w:val="00C9540A"/>
    <w:rsid w:val="00CA0247"/>
    <w:rsid w:val="00CB3859"/>
    <w:rsid w:val="00CB3C39"/>
    <w:rsid w:val="00CB4F57"/>
    <w:rsid w:val="00CB7B69"/>
    <w:rsid w:val="00CC2E16"/>
    <w:rsid w:val="00CC2E7C"/>
    <w:rsid w:val="00CC34B7"/>
    <w:rsid w:val="00CC7D7E"/>
    <w:rsid w:val="00CD166F"/>
    <w:rsid w:val="00CD2BF7"/>
    <w:rsid w:val="00CD3E9B"/>
    <w:rsid w:val="00CD7C44"/>
    <w:rsid w:val="00CE02A1"/>
    <w:rsid w:val="00CE352C"/>
    <w:rsid w:val="00CE7EB1"/>
    <w:rsid w:val="00CF181C"/>
    <w:rsid w:val="00D06C31"/>
    <w:rsid w:val="00D12585"/>
    <w:rsid w:val="00D13242"/>
    <w:rsid w:val="00D1346D"/>
    <w:rsid w:val="00D1378A"/>
    <w:rsid w:val="00D15AFB"/>
    <w:rsid w:val="00D17972"/>
    <w:rsid w:val="00D21110"/>
    <w:rsid w:val="00D21BD5"/>
    <w:rsid w:val="00D22CD0"/>
    <w:rsid w:val="00D24628"/>
    <w:rsid w:val="00D24900"/>
    <w:rsid w:val="00D24AF3"/>
    <w:rsid w:val="00D3412E"/>
    <w:rsid w:val="00D357EE"/>
    <w:rsid w:val="00D37B99"/>
    <w:rsid w:val="00D37D8C"/>
    <w:rsid w:val="00D403B6"/>
    <w:rsid w:val="00D410CB"/>
    <w:rsid w:val="00D47463"/>
    <w:rsid w:val="00D50C12"/>
    <w:rsid w:val="00D55D58"/>
    <w:rsid w:val="00D57591"/>
    <w:rsid w:val="00D61446"/>
    <w:rsid w:val="00D61BD4"/>
    <w:rsid w:val="00D646D8"/>
    <w:rsid w:val="00D65F2B"/>
    <w:rsid w:val="00D71E11"/>
    <w:rsid w:val="00D72579"/>
    <w:rsid w:val="00D73A78"/>
    <w:rsid w:val="00D73DA4"/>
    <w:rsid w:val="00D76BB2"/>
    <w:rsid w:val="00D839AC"/>
    <w:rsid w:val="00D84C9D"/>
    <w:rsid w:val="00D90C3D"/>
    <w:rsid w:val="00D935C9"/>
    <w:rsid w:val="00D95CE2"/>
    <w:rsid w:val="00D95CE8"/>
    <w:rsid w:val="00DA02C7"/>
    <w:rsid w:val="00DA165F"/>
    <w:rsid w:val="00DA489B"/>
    <w:rsid w:val="00DB0B73"/>
    <w:rsid w:val="00DB279F"/>
    <w:rsid w:val="00DB3968"/>
    <w:rsid w:val="00DB3FE5"/>
    <w:rsid w:val="00DC31AE"/>
    <w:rsid w:val="00DC3AB0"/>
    <w:rsid w:val="00DD0A80"/>
    <w:rsid w:val="00DD0FF4"/>
    <w:rsid w:val="00DD12DB"/>
    <w:rsid w:val="00DD1478"/>
    <w:rsid w:val="00DD416F"/>
    <w:rsid w:val="00DD4BDF"/>
    <w:rsid w:val="00DE15CB"/>
    <w:rsid w:val="00DE3D31"/>
    <w:rsid w:val="00DF56CE"/>
    <w:rsid w:val="00DF5C49"/>
    <w:rsid w:val="00DF6906"/>
    <w:rsid w:val="00E01974"/>
    <w:rsid w:val="00E04200"/>
    <w:rsid w:val="00E0425D"/>
    <w:rsid w:val="00E0471E"/>
    <w:rsid w:val="00E05D21"/>
    <w:rsid w:val="00E0611A"/>
    <w:rsid w:val="00E1340D"/>
    <w:rsid w:val="00E20A32"/>
    <w:rsid w:val="00E21B96"/>
    <w:rsid w:val="00E22F42"/>
    <w:rsid w:val="00E23A9D"/>
    <w:rsid w:val="00E27811"/>
    <w:rsid w:val="00E279D3"/>
    <w:rsid w:val="00E31734"/>
    <w:rsid w:val="00E326F6"/>
    <w:rsid w:val="00E37128"/>
    <w:rsid w:val="00E37231"/>
    <w:rsid w:val="00E5066F"/>
    <w:rsid w:val="00E52AE3"/>
    <w:rsid w:val="00E53EA6"/>
    <w:rsid w:val="00E566E7"/>
    <w:rsid w:val="00E572FD"/>
    <w:rsid w:val="00E60539"/>
    <w:rsid w:val="00E609E0"/>
    <w:rsid w:val="00E621E2"/>
    <w:rsid w:val="00E6565D"/>
    <w:rsid w:val="00E65BC5"/>
    <w:rsid w:val="00E65D1B"/>
    <w:rsid w:val="00E700AC"/>
    <w:rsid w:val="00E762F6"/>
    <w:rsid w:val="00E824EC"/>
    <w:rsid w:val="00E8344B"/>
    <w:rsid w:val="00E8380A"/>
    <w:rsid w:val="00E8608B"/>
    <w:rsid w:val="00E910A9"/>
    <w:rsid w:val="00E923CD"/>
    <w:rsid w:val="00EA41AB"/>
    <w:rsid w:val="00EA4BCC"/>
    <w:rsid w:val="00EB3141"/>
    <w:rsid w:val="00EB3B88"/>
    <w:rsid w:val="00EB4919"/>
    <w:rsid w:val="00EB500C"/>
    <w:rsid w:val="00EB6489"/>
    <w:rsid w:val="00EC0E0C"/>
    <w:rsid w:val="00EC1A13"/>
    <w:rsid w:val="00EC6442"/>
    <w:rsid w:val="00EC66CF"/>
    <w:rsid w:val="00EC6CFD"/>
    <w:rsid w:val="00ED10D3"/>
    <w:rsid w:val="00ED6246"/>
    <w:rsid w:val="00ED6803"/>
    <w:rsid w:val="00ED70E7"/>
    <w:rsid w:val="00ED7338"/>
    <w:rsid w:val="00EE1521"/>
    <w:rsid w:val="00EE4DA1"/>
    <w:rsid w:val="00EF0E1B"/>
    <w:rsid w:val="00EF5A38"/>
    <w:rsid w:val="00EF7C33"/>
    <w:rsid w:val="00F006EB"/>
    <w:rsid w:val="00F10177"/>
    <w:rsid w:val="00F10480"/>
    <w:rsid w:val="00F12A57"/>
    <w:rsid w:val="00F149FA"/>
    <w:rsid w:val="00F17C2D"/>
    <w:rsid w:val="00F17F75"/>
    <w:rsid w:val="00F22368"/>
    <w:rsid w:val="00F27E67"/>
    <w:rsid w:val="00F32AC3"/>
    <w:rsid w:val="00F32C99"/>
    <w:rsid w:val="00F35B18"/>
    <w:rsid w:val="00F40332"/>
    <w:rsid w:val="00F415FD"/>
    <w:rsid w:val="00F42646"/>
    <w:rsid w:val="00F4667A"/>
    <w:rsid w:val="00F46B3B"/>
    <w:rsid w:val="00F639FD"/>
    <w:rsid w:val="00F64545"/>
    <w:rsid w:val="00F665D2"/>
    <w:rsid w:val="00F700DE"/>
    <w:rsid w:val="00F71487"/>
    <w:rsid w:val="00F71C57"/>
    <w:rsid w:val="00F72F09"/>
    <w:rsid w:val="00F73A0A"/>
    <w:rsid w:val="00F811FF"/>
    <w:rsid w:val="00F87183"/>
    <w:rsid w:val="00F87DCA"/>
    <w:rsid w:val="00F909D3"/>
    <w:rsid w:val="00F92517"/>
    <w:rsid w:val="00F92562"/>
    <w:rsid w:val="00FA149D"/>
    <w:rsid w:val="00FA2B65"/>
    <w:rsid w:val="00FA3B92"/>
    <w:rsid w:val="00FB1406"/>
    <w:rsid w:val="00FB2609"/>
    <w:rsid w:val="00FB42A5"/>
    <w:rsid w:val="00FB4A73"/>
    <w:rsid w:val="00FB4CFA"/>
    <w:rsid w:val="00FC45F8"/>
    <w:rsid w:val="00FC5F8D"/>
    <w:rsid w:val="00FC6E91"/>
    <w:rsid w:val="00FC73D7"/>
    <w:rsid w:val="00FD118B"/>
    <w:rsid w:val="00FD1A58"/>
    <w:rsid w:val="00FD26FA"/>
    <w:rsid w:val="00FD4380"/>
    <w:rsid w:val="00FE0878"/>
    <w:rsid w:val="00FE09F7"/>
    <w:rsid w:val="00FE0EDD"/>
    <w:rsid w:val="00FE153F"/>
    <w:rsid w:val="00FE24AD"/>
    <w:rsid w:val="00FE39E9"/>
    <w:rsid w:val="00FE4711"/>
    <w:rsid w:val="00FF00F0"/>
    <w:rsid w:val="00FF01C4"/>
    <w:rsid w:val="00FF2005"/>
    <w:rsid w:val="00FF7F9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96FB1"/>
  <w15:chartTrackingRefBased/>
  <w15:docId w15:val="{A18C01AA-4BE6-47B3-877E-069F3542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1_List Paragraph,STYLE_001,List Paragraph (numbered (a)),Lapis Bulleted List,Dot pt,F5 List Paragraph,List Paragraph1,No Spacing1,List Paragraph Char Char Char,Indicator Text,Numbered Para 1,Bullet 1,List Paragraph12,Bullet Points,ANNEX"/>
    <w:basedOn w:val="Normal"/>
    <w:link w:val="ListParagraphChar"/>
    <w:qFormat/>
    <w:rsid w:val="0072398B"/>
    <w:pPr>
      <w:spacing w:after="60" w:line="240" w:lineRule="auto"/>
      <w:ind w:left="720"/>
      <w:contextualSpacing/>
      <w:jc w:val="both"/>
    </w:pPr>
    <w:rPr>
      <w:rFonts w:ascii="Arial" w:eastAsia="Times New Roman" w:hAnsi="Arial" w:cs="Times New Roman"/>
      <w:szCs w:val="24"/>
      <w:lang w:val="en-GB"/>
    </w:rPr>
  </w:style>
  <w:style w:type="character" w:customStyle="1" w:styleId="ListParagraphChar">
    <w:name w:val="List Paragraph Char"/>
    <w:aliases w:val="01_List Paragraph Char,STYLE_001 Char,List Paragraph (numbered (a)) Char,Lapis Bulleted List Char,Dot pt Char,F5 List Paragraph Char,List Paragraph1 Char,No Spacing1 Char,List Paragraph Char Char Char Char,Indicator Text Char"/>
    <w:basedOn w:val="DefaultParagraphFont"/>
    <w:link w:val="ListParagraph"/>
    <w:locked/>
    <w:rsid w:val="0072398B"/>
    <w:rPr>
      <w:rFonts w:ascii="Arial" w:eastAsia="Times New Roman" w:hAnsi="Arial" w:cs="Times New Roman"/>
      <w:szCs w:val="24"/>
      <w:lang w:val="en-GB"/>
    </w:rPr>
  </w:style>
  <w:style w:type="paragraph" w:styleId="BalloonText">
    <w:name w:val="Balloon Text"/>
    <w:basedOn w:val="Normal"/>
    <w:link w:val="BalloonTextChar"/>
    <w:uiPriority w:val="99"/>
    <w:semiHidden/>
    <w:unhideWhenUsed/>
    <w:rsid w:val="00CF1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1C"/>
    <w:rPr>
      <w:rFonts w:ascii="Segoe UI" w:hAnsi="Segoe UI" w:cs="Segoe UI"/>
      <w:sz w:val="18"/>
      <w:szCs w:val="18"/>
    </w:rPr>
  </w:style>
  <w:style w:type="character" w:styleId="CommentReference">
    <w:name w:val="annotation reference"/>
    <w:semiHidden/>
    <w:rsid w:val="00CF181C"/>
    <w:rPr>
      <w:sz w:val="16"/>
      <w:szCs w:val="16"/>
    </w:rPr>
  </w:style>
  <w:style w:type="paragraph" w:styleId="CommentText">
    <w:name w:val="annotation text"/>
    <w:basedOn w:val="Normal"/>
    <w:link w:val="CommentTextChar"/>
    <w:uiPriority w:val="99"/>
    <w:qFormat/>
    <w:rsid w:val="00CF181C"/>
    <w:pPr>
      <w:spacing w:after="0" w:line="240" w:lineRule="auto"/>
    </w:pPr>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rsid w:val="00CF181C"/>
    <w:rPr>
      <w:rFonts w:ascii="Times New Roman" w:eastAsia="SimSun" w:hAnsi="Times New Roman" w:cs="Times New Roman"/>
      <w:sz w:val="20"/>
      <w:szCs w:val="20"/>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Текст сноски Знак Знак,ft,12pt"/>
    <w:basedOn w:val="Normal"/>
    <w:link w:val="FootnoteTextChar"/>
    <w:uiPriority w:val="99"/>
    <w:qFormat/>
    <w:rsid w:val="002F25A3"/>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Текст сноски Знак Знак Char"/>
    <w:basedOn w:val="DefaultParagraphFont"/>
    <w:link w:val="FootnoteText"/>
    <w:uiPriority w:val="99"/>
    <w:qFormat/>
    <w:rsid w:val="002F25A3"/>
    <w:rPr>
      <w:rFonts w:ascii="Times New Roman" w:eastAsia="SimSun" w:hAnsi="Times New Roman" w:cs="Times New Roman"/>
      <w:sz w:val="20"/>
      <w:szCs w:val="20"/>
      <w:lang w:val="en-GB"/>
    </w:rPr>
  </w:style>
  <w:style w:type="character" w:styleId="FootnoteReference">
    <w:name w:val="footnote reference"/>
    <w:aliases w:val="ftref,Ref,de nota al pie,16 Point,Superscript 6 Point,4_G,BVI fnr,BVI fnr Car Car,BVI fnr Car,BVI fnr Car Car Car Car,Footnote text,fr,Footnote Reference Number,Знак сноски-FN,Footnote Reference Superscript,Footnote symbol,16 Poin"/>
    <w:link w:val="Char2"/>
    <w:uiPriority w:val="99"/>
    <w:qFormat/>
    <w:rsid w:val="002F25A3"/>
    <w:rPr>
      <w:vertAlign w:val="superscript"/>
    </w:rPr>
  </w:style>
  <w:style w:type="paragraph" w:customStyle="1" w:styleId="Char2">
    <w:name w:val="Char2"/>
    <w:basedOn w:val="Normal"/>
    <w:link w:val="FootnoteReference"/>
    <w:uiPriority w:val="99"/>
    <w:rsid w:val="002F25A3"/>
    <w:pPr>
      <w:spacing w:line="240" w:lineRule="exact"/>
    </w:pPr>
    <w:rPr>
      <w:vertAlign w:val="superscript"/>
    </w:rPr>
  </w:style>
  <w:style w:type="paragraph" w:styleId="NoSpacing">
    <w:name w:val="No Spacing"/>
    <w:uiPriority w:val="1"/>
    <w:qFormat/>
    <w:rsid w:val="00110FE9"/>
    <w:pPr>
      <w:spacing w:after="0" w:line="240" w:lineRule="auto"/>
    </w:pPr>
    <w:rPr>
      <w:rFonts w:ascii="Calibri" w:eastAsia="Calibri" w:hAnsi="Calibri" w:cs="Times New Roman"/>
      <w:lang w:val="en-GB" w:eastAsia="en-GB"/>
    </w:rPr>
  </w:style>
  <w:style w:type="character" w:styleId="SubtleEmphasis">
    <w:name w:val="Subtle Emphasis"/>
    <w:uiPriority w:val="19"/>
    <w:qFormat/>
    <w:rsid w:val="00110FE9"/>
    <w:rPr>
      <w:i/>
      <w:iCs/>
      <w:color w:val="808080"/>
    </w:rPr>
  </w:style>
  <w:style w:type="character" w:customStyle="1" w:styleId="FootnoteTextChar1">
    <w:name w:val="Footnote Text Char1"/>
    <w:uiPriority w:val="99"/>
    <w:semiHidden/>
    <w:locked/>
    <w:rsid w:val="00110FE9"/>
    <w:rPr>
      <w:rFonts w:ascii="Times New Roman" w:eastAsia="MS Mincho" w:hAnsi="Times New Roman" w:cs="Times New Roman"/>
      <w:sz w:val="20"/>
      <w:szCs w:val="20"/>
      <w:lang w:val="en-GB"/>
    </w:rPr>
  </w:style>
  <w:style w:type="paragraph" w:customStyle="1" w:styleId="trt0xe">
    <w:name w:val="trt0xe"/>
    <w:basedOn w:val="Normal"/>
    <w:rsid w:val="00270DCA"/>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Default">
    <w:name w:val="Default"/>
    <w:rsid w:val="00572031"/>
    <w:pPr>
      <w:widowControl w:val="0"/>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057C11"/>
    <w:pPr>
      <w:spacing w:after="160" w:line="259" w:lineRule="auto"/>
    </w:pPr>
    <w:rPr>
      <w:rFonts w:asciiTheme="minorHAnsi" w:eastAsiaTheme="minorEastAsia" w:hAnsiTheme="minorHAnsi" w:cstheme="minorBidi"/>
      <w:b/>
      <w:bCs/>
      <w:sz w:val="22"/>
      <w:szCs w:val="22"/>
      <w:lang w:val="en-US"/>
    </w:rPr>
  </w:style>
  <w:style w:type="character" w:customStyle="1" w:styleId="CommentSubjectChar">
    <w:name w:val="Comment Subject Char"/>
    <w:basedOn w:val="CommentTextChar"/>
    <w:link w:val="CommentSubject"/>
    <w:uiPriority w:val="99"/>
    <w:semiHidden/>
    <w:rsid w:val="00057C11"/>
    <w:rPr>
      <w:rFonts w:ascii="Times New Roman" w:eastAsia="SimSun" w:hAnsi="Times New Roman" w:cs="Times New Roman"/>
      <w:b/>
      <w:bCs/>
      <w:sz w:val="20"/>
      <w:szCs w:val="20"/>
      <w:lang w:val="en-GB"/>
    </w:rPr>
  </w:style>
  <w:style w:type="table" w:styleId="TableGrid">
    <w:name w:val="Table Grid"/>
    <w:basedOn w:val="TableNormal"/>
    <w:uiPriority w:val="39"/>
    <w:rsid w:val="0070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F7C3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0519F"/>
    <w:pPr>
      <w:tabs>
        <w:tab w:val="center" w:pos="4513"/>
        <w:tab w:val="right" w:pos="9026"/>
      </w:tabs>
      <w:snapToGrid w:val="0"/>
    </w:pPr>
  </w:style>
  <w:style w:type="character" w:customStyle="1" w:styleId="HeaderChar">
    <w:name w:val="Header Char"/>
    <w:basedOn w:val="DefaultParagraphFont"/>
    <w:link w:val="Header"/>
    <w:uiPriority w:val="99"/>
    <w:rsid w:val="0040519F"/>
  </w:style>
  <w:style w:type="paragraph" w:styleId="Footer">
    <w:name w:val="footer"/>
    <w:basedOn w:val="Normal"/>
    <w:link w:val="FooterChar"/>
    <w:uiPriority w:val="99"/>
    <w:unhideWhenUsed/>
    <w:rsid w:val="0040519F"/>
    <w:pPr>
      <w:tabs>
        <w:tab w:val="center" w:pos="4513"/>
        <w:tab w:val="right" w:pos="9026"/>
      </w:tabs>
      <w:snapToGrid w:val="0"/>
    </w:pPr>
  </w:style>
  <w:style w:type="character" w:customStyle="1" w:styleId="FooterChar">
    <w:name w:val="Footer Char"/>
    <w:basedOn w:val="DefaultParagraphFont"/>
    <w:link w:val="Footer"/>
    <w:uiPriority w:val="99"/>
    <w:rsid w:val="0040519F"/>
  </w:style>
  <w:style w:type="paragraph" w:styleId="BodyText2">
    <w:name w:val="Body Text 2"/>
    <w:basedOn w:val="Normal"/>
    <w:link w:val="BodyText2Char"/>
    <w:uiPriority w:val="99"/>
    <w:semiHidden/>
    <w:unhideWhenUsed/>
    <w:rsid w:val="00100F93"/>
    <w:pPr>
      <w:widowControl w:val="0"/>
      <w:overflowPunct w:val="0"/>
      <w:adjustRightInd w:val="0"/>
      <w:spacing w:after="120" w:line="480" w:lineRule="auto"/>
    </w:pPr>
    <w:rPr>
      <w:rFonts w:ascii="Times New Roman" w:eastAsia="Times New Roman" w:hAnsi="Times New Roman" w:cs="Times New Roman"/>
      <w:kern w:val="28"/>
      <w:sz w:val="24"/>
      <w:szCs w:val="24"/>
      <w:lang w:val="x-none" w:eastAsia="x-none"/>
    </w:rPr>
  </w:style>
  <w:style w:type="character" w:customStyle="1" w:styleId="BodyText2Char">
    <w:name w:val="Body Text 2 Char"/>
    <w:basedOn w:val="DefaultParagraphFont"/>
    <w:link w:val="BodyText2"/>
    <w:uiPriority w:val="99"/>
    <w:semiHidden/>
    <w:rsid w:val="00100F93"/>
    <w:rPr>
      <w:rFonts w:ascii="Times New Roman" w:eastAsia="Times New Roman" w:hAnsi="Times New Roman" w:cs="Times New Roman"/>
      <w:kern w:val="28"/>
      <w:sz w:val="24"/>
      <w:szCs w:val="24"/>
      <w:lang w:val="x-none" w:eastAsia="x-none"/>
    </w:rPr>
  </w:style>
  <w:style w:type="paragraph" w:styleId="Revision">
    <w:name w:val="Revision"/>
    <w:hidden/>
    <w:uiPriority w:val="99"/>
    <w:semiHidden/>
    <w:rsid w:val="00157418"/>
    <w:pPr>
      <w:spacing w:after="0" w:line="240" w:lineRule="auto"/>
    </w:pPr>
  </w:style>
  <w:style w:type="character" w:styleId="Hyperlink">
    <w:name w:val="Hyperlink"/>
    <w:basedOn w:val="DefaultParagraphFont"/>
    <w:uiPriority w:val="99"/>
    <w:unhideWhenUsed/>
    <w:rsid w:val="00727AAC"/>
    <w:rPr>
      <w:color w:val="0563C1" w:themeColor="hyperlink"/>
      <w:u w:val="single"/>
    </w:rPr>
  </w:style>
  <w:style w:type="character" w:styleId="UnresolvedMention">
    <w:name w:val="Unresolved Mention"/>
    <w:basedOn w:val="DefaultParagraphFont"/>
    <w:uiPriority w:val="99"/>
    <w:semiHidden/>
    <w:unhideWhenUsed/>
    <w:rsid w:val="0072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133">
      <w:bodyDiv w:val="1"/>
      <w:marLeft w:val="0"/>
      <w:marRight w:val="0"/>
      <w:marTop w:val="0"/>
      <w:marBottom w:val="0"/>
      <w:divBdr>
        <w:top w:val="none" w:sz="0" w:space="0" w:color="auto"/>
        <w:left w:val="none" w:sz="0" w:space="0" w:color="auto"/>
        <w:bottom w:val="none" w:sz="0" w:space="0" w:color="auto"/>
        <w:right w:val="none" w:sz="0" w:space="0" w:color="auto"/>
      </w:divBdr>
    </w:div>
    <w:div w:id="480969608">
      <w:bodyDiv w:val="1"/>
      <w:marLeft w:val="0"/>
      <w:marRight w:val="0"/>
      <w:marTop w:val="0"/>
      <w:marBottom w:val="0"/>
      <w:divBdr>
        <w:top w:val="none" w:sz="0" w:space="0" w:color="auto"/>
        <w:left w:val="none" w:sz="0" w:space="0" w:color="auto"/>
        <w:bottom w:val="none" w:sz="0" w:space="0" w:color="auto"/>
        <w:right w:val="none" w:sz="0" w:space="0" w:color="auto"/>
      </w:divBdr>
    </w:div>
    <w:div w:id="503788236">
      <w:bodyDiv w:val="1"/>
      <w:marLeft w:val="0"/>
      <w:marRight w:val="0"/>
      <w:marTop w:val="0"/>
      <w:marBottom w:val="0"/>
      <w:divBdr>
        <w:top w:val="none" w:sz="0" w:space="0" w:color="auto"/>
        <w:left w:val="none" w:sz="0" w:space="0" w:color="auto"/>
        <w:bottom w:val="none" w:sz="0" w:space="0" w:color="auto"/>
        <w:right w:val="none" w:sz="0" w:space="0" w:color="auto"/>
      </w:divBdr>
    </w:div>
    <w:div w:id="572812946">
      <w:bodyDiv w:val="1"/>
      <w:marLeft w:val="0"/>
      <w:marRight w:val="0"/>
      <w:marTop w:val="0"/>
      <w:marBottom w:val="0"/>
      <w:divBdr>
        <w:top w:val="none" w:sz="0" w:space="0" w:color="auto"/>
        <w:left w:val="none" w:sz="0" w:space="0" w:color="auto"/>
        <w:bottom w:val="none" w:sz="0" w:space="0" w:color="auto"/>
        <w:right w:val="none" w:sz="0" w:space="0" w:color="auto"/>
      </w:divBdr>
    </w:div>
    <w:div w:id="733701310">
      <w:bodyDiv w:val="1"/>
      <w:marLeft w:val="0"/>
      <w:marRight w:val="0"/>
      <w:marTop w:val="0"/>
      <w:marBottom w:val="0"/>
      <w:divBdr>
        <w:top w:val="none" w:sz="0" w:space="0" w:color="auto"/>
        <w:left w:val="none" w:sz="0" w:space="0" w:color="auto"/>
        <w:bottom w:val="none" w:sz="0" w:space="0" w:color="auto"/>
        <w:right w:val="none" w:sz="0" w:space="0" w:color="auto"/>
      </w:divBdr>
    </w:div>
    <w:div w:id="734209380">
      <w:bodyDiv w:val="1"/>
      <w:marLeft w:val="0"/>
      <w:marRight w:val="0"/>
      <w:marTop w:val="0"/>
      <w:marBottom w:val="0"/>
      <w:divBdr>
        <w:top w:val="none" w:sz="0" w:space="0" w:color="auto"/>
        <w:left w:val="none" w:sz="0" w:space="0" w:color="auto"/>
        <w:bottom w:val="none" w:sz="0" w:space="0" w:color="auto"/>
        <w:right w:val="none" w:sz="0" w:space="0" w:color="auto"/>
      </w:divBdr>
    </w:div>
    <w:div w:id="833495064">
      <w:bodyDiv w:val="1"/>
      <w:marLeft w:val="0"/>
      <w:marRight w:val="0"/>
      <w:marTop w:val="0"/>
      <w:marBottom w:val="0"/>
      <w:divBdr>
        <w:top w:val="none" w:sz="0" w:space="0" w:color="auto"/>
        <w:left w:val="none" w:sz="0" w:space="0" w:color="auto"/>
        <w:bottom w:val="none" w:sz="0" w:space="0" w:color="auto"/>
        <w:right w:val="none" w:sz="0" w:space="0" w:color="auto"/>
      </w:divBdr>
    </w:div>
    <w:div w:id="1087195395">
      <w:bodyDiv w:val="1"/>
      <w:marLeft w:val="0"/>
      <w:marRight w:val="0"/>
      <w:marTop w:val="0"/>
      <w:marBottom w:val="0"/>
      <w:divBdr>
        <w:top w:val="none" w:sz="0" w:space="0" w:color="auto"/>
        <w:left w:val="none" w:sz="0" w:space="0" w:color="auto"/>
        <w:bottom w:val="none" w:sz="0" w:space="0" w:color="auto"/>
        <w:right w:val="none" w:sz="0" w:space="0" w:color="auto"/>
      </w:divBdr>
    </w:div>
    <w:div w:id="1250655166">
      <w:bodyDiv w:val="1"/>
      <w:marLeft w:val="0"/>
      <w:marRight w:val="0"/>
      <w:marTop w:val="0"/>
      <w:marBottom w:val="0"/>
      <w:divBdr>
        <w:top w:val="none" w:sz="0" w:space="0" w:color="auto"/>
        <w:left w:val="none" w:sz="0" w:space="0" w:color="auto"/>
        <w:bottom w:val="none" w:sz="0" w:space="0" w:color="auto"/>
        <w:right w:val="none" w:sz="0" w:space="0" w:color="auto"/>
      </w:divBdr>
    </w:div>
    <w:div w:id="1344161396">
      <w:bodyDiv w:val="1"/>
      <w:marLeft w:val="0"/>
      <w:marRight w:val="0"/>
      <w:marTop w:val="0"/>
      <w:marBottom w:val="0"/>
      <w:divBdr>
        <w:top w:val="none" w:sz="0" w:space="0" w:color="auto"/>
        <w:left w:val="none" w:sz="0" w:space="0" w:color="auto"/>
        <w:bottom w:val="none" w:sz="0" w:space="0" w:color="auto"/>
        <w:right w:val="none" w:sz="0" w:space="0" w:color="auto"/>
      </w:divBdr>
    </w:div>
    <w:div w:id="1457987666">
      <w:bodyDiv w:val="1"/>
      <w:marLeft w:val="0"/>
      <w:marRight w:val="0"/>
      <w:marTop w:val="0"/>
      <w:marBottom w:val="0"/>
      <w:divBdr>
        <w:top w:val="none" w:sz="0" w:space="0" w:color="auto"/>
        <w:left w:val="none" w:sz="0" w:space="0" w:color="auto"/>
        <w:bottom w:val="none" w:sz="0" w:space="0" w:color="auto"/>
        <w:right w:val="none" w:sz="0" w:space="0" w:color="auto"/>
      </w:divBdr>
    </w:div>
    <w:div w:id="1525748296">
      <w:bodyDiv w:val="1"/>
      <w:marLeft w:val="0"/>
      <w:marRight w:val="0"/>
      <w:marTop w:val="0"/>
      <w:marBottom w:val="0"/>
      <w:divBdr>
        <w:top w:val="none" w:sz="0" w:space="0" w:color="auto"/>
        <w:left w:val="none" w:sz="0" w:space="0" w:color="auto"/>
        <w:bottom w:val="none" w:sz="0" w:space="0" w:color="auto"/>
        <w:right w:val="none" w:sz="0" w:space="0" w:color="auto"/>
      </w:divBdr>
    </w:div>
    <w:div w:id="1566793367">
      <w:bodyDiv w:val="1"/>
      <w:marLeft w:val="0"/>
      <w:marRight w:val="0"/>
      <w:marTop w:val="0"/>
      <w:marBottom w:val="0"/>
      <w:divBdr>
        <w:top w:val="none" w:sz="0" w:space="0" w:color="auto"/>
        <w:left w:val="none" w:sz="0" w:space="0" w:color="auto"/>
        <w:bottom w:val="none" w:sz="0" w:space="0" w:color="auto"/>
        <w:right w:val="none" w:sz="0" w:space="0" w:color="auto"/>
      </w:divBdr>
    </w:div>
    <w:div w:id="1646543958">
      <w:bodyDiv w:val="1"/>
      <w:marLeft w:val="0"/>
      <w:marRight w:val="0"/>
      <w:marTop w:val="0"/>
      <w:marBottom w:val="0"/>
      <w:divBdr>
        <w:top w:val="none" w:sz="0" w:space="0" w:color="auto"/>
        <w:left w:val="none" w:sz="0" w:space="0" w:color="auto"/>
        <w:bottom w:val="none" w:sz="0" w:space="0" w:color="auto"/>
        <w:right w:val="none" w:sz="0" w:space="0" w:color="auto"/>
      </w:divBdr>
    </w:div>
    <w:div w:id="1687754558">
      <w:bodyDiv w:val="1"/>
      <w:marLeft w:val="0"/>
      <w:marRight w:val="0"/>
      <w:marTop w:val="0"/>
      <w:marBottom w:val="0"/>
      <w:divBdr>
        <w:top w:val="none" w:sz="0" w:space="0" w:color="auto"/>
        <w:left w:val="none" w:sz="0" w:space="0" w:color="auto"/>
        <w:bottom w:val="none" w:sz="0" w:space="0" w:color="auto"/>
        <w:right w:val="none" w:sz="0" w:space="0" w:color="auto"/>
      </w:divBdr>
    </w:div>
    <w:div w:id="1786382167">
      <w:bodyDiv w:val="1"/>
      <w:marLeft w:val="0"/>
      <w:marRight w:val="0"/>
      <w:marTop w:val="0"/>
      <w:marBottom w:val="0"/>
      <w:divBdr>
        <w:top w:val="none" w:sz="0" w:space="0" w:color="auto"/>
        <w:left w:val="none" w:sz="0" w:space="0" w:color="auto"/>
        <w:bottom w:val="none" w:sz="0" w:space="0" w:color="auto"/>
        <w:right w:val="none" w:sz="0" w:space="0" w:color="auto"/>
      </w:divBdr>
    </w:div>
    <w:div w:id="1888106550">
      <w:bodyDiv w:val="1"/>
      <w:marLeft w:val="0"/>
      <w:marRight w:val="0"/>
      <w:marTop w:val="0"/>
      <w:marBottom w:val="0"/>
      <w:divBdr>
        <w:top w:val="none" w:sz="0" w:space="0" w:color="auto"/>
        <w:left w:val="none" w:sz="0" w:space="0" w:color="auto"/>
        <w:bottom w:val="none" w:sz="0" w:space="0" w:color="auto"/>
        <w:right w:val="none" w:sz="0" w:space="0" w:color="auto"/>
      </w:divBdr>
    </w:div>
    <w:div w:id="19005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ks@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156c2e-ba59-4e71-aa09-e3b35208d305" xsi:nil="true"/>
    <lcf76f155ced4ddcb4097134ff3c332f xmlns="e4d8f158-b580-4cf4-9dce-9eca9b22b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250FC5637BC8489BFFE4B7737BE18D" ma:contentTypeVersion="16" ma:contentTypeDescription="Create a new document." ma:contentTypeScope="" ma:versionID="3823a5dd52a31c68b84bfb243a612901">
  <xsd:schema xmlns:xsd="http://www.w3.org/2001/XMLSchema" xmlns:xs="http://www.w3.org/2001/XMLSchema" xmlns:p="http://schemas.microsoft.com/office/2006/metadata/properties" xmlns:ns2="e4d8f158-b580-4cf4-9dce-9eca9b22bb0a" xmlns:ns3="f60ba62e-517d-47f3-a382-0a26a2d573f4" xmlns:ns4="10156c2e-ba59-4e71-aa09-e3b35208d305" targetNamespace="http://schemas.microsoft.com/office/2006/metadata/properties" ma:root="true" ma:fieldsID="8fee429784cd8c3fa6f8b014dfaa43de" ns2:_="" ns3:_="" ns4:_="">
    <xsd:import namespace="e4d8f158-b580-4cf4-9dce-9eca9b22bb0a"/>
    <xsd:import namespace="f60ba62e-517d-47f3-a382-0a26a2d573f4"/>
    <xsd:import namespace="10156c2e-ba59-4e71-aa09-e3b35208d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f158-b580-4cf4-9dce-9eca9b22b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ba62e-517d-47f3-a382-0a26a2d57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56c2e-ba59-4e71-aa09-e3b35208d30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6d2b1c-128b-4165-8326-6a0b5d98b4c1}" ma:internalName="TaxCatchAll" ma:showField="CatchAllData" ma:web="10156c2e-ba59-4e71-aa09-e3b35208d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2670-8DE2-4D96-8D99-CF12AC02AE64}">
  <ds:schemaRefs>
    <ds:schemaRef ds:uri="http://schemas.openxmlformats.org/officeDocument/2006/bibliography"/>
  </ds:schemaRefs>
</ds:datastoreItem>
</file>

<file path=customXml/itemProps2.xml><?xml version="1.0" encoding="utf-8"?>
<ds:datastoreItem xmlns:ds="http://schemas.openxmlformats.org/officeDocument/2006/customXml" ds:itemID="{1AB4597A-819E-4217-860A-F2404FFEB71C}">
  <ds:schemaRefs>
    <ds:schemaRef ds:uri="http://schemas.microsoft.com/office/2006/metadata/properties"/>
    <ds:schemaRef ds:uri="http://schemas.microsoft.com/office/infopath/2007/PartnerControls"/>
    <ds:schemaRef ds:uri="10156c2e-ba59-4e71-aa09-e3b35208d305"/>
    <ds:schemaRef ds:uri="e4d8f158-b580-4cf4-9dce-9eca9b22bb0a"/>
  </ds:schemaRefs>
</ds:datastoreItem>
</file>

<file path=customXml/itemProps3.xml><?xml version="1.0" encoding="utf-8"?>
<ds:datastoreItem xmlns:ds="http://schemas.openxmlformats.org/officeDocument/2006/customXml" ds:itemID="{1FF4B67B-FB7E-4E27-87CC-7B4DF3A22438}">
  <ds:schemaRefs>
    <ds:schemaRef ds:uri="http://schemas.microsoft.com/sharepoint/v3/contenttype/forms"/>
  </ds:schemaRefs>
</ds:datastoreItem>
</file>

<file path=customXml/itemProps4.xml><?xml version="1.0" encoding="utf-8"?>
<ds:datastoreItem xmlns:ds="http://schemas.openxmlformats.org/officeDocument/2006/customXml" ds:itemID="{70348E7D-DF43-4BB0-A358-DD1E2857B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f158-b580-4cf4-9dce-9eca9b22bb0a"/>
    <ds:schemaRef ds:uri="f60ba62e-517d-47f3-a382-0a26a2d573f4"/>
    <ds:schemaRef ds:uri="10156c2e-ba59-4e71-aa09-e3b35208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1732</Words>
  <Characters>9876</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Sehadin Shok</cp:lastModifiedBy>
  <cp:revision>8</cp:revision>
  <dcterms:created xsi:type="dcterms:W3CDTF">2023-02-16T09:10:00Z</dcterms:created>
  <dcterms:modified xsi:type="dcterms:W3CDTF">2023-02-20T14:41:00Z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0x0101009D250FC5637BC8489BFFE4B7737BE18D</vt:lpwstr>
  </property>
  <property fmtid="{D5CDD505-2E9C-101B-9397-08002B2CF9AE}" pid="3" name="GrammarlyDocumentId">
    <vt:lpwstr>78b68802477f0537dcf4d7679c3818506d1e39378641056b3e6d30cf804f49ec</vt:lpwstr>
  </property>
  <property fmtid="{D5CDD505-2E9C-101B-9397-08002B2CF9AE}" pid="4" name="MediaServiceImageTags">
    <vt:lpwstr/>
  </property>
</Properties>
</file>